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E52" w:rsidRPr="00381E52" w:rsidRDefault="00381E52" w:rsidP="001844C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bg-BG"/>
        </w:rPr>
      </w:pPr>
      <w:r w:rsidRPr="00381E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bg-BG"/>
        </w:rPr>
        <w:t>РАЗДЕЛ 2</w:t>
      </w:r>
    </w:p>
    <w:p w:rsidR="00381E52" w:rsidRDefault="0015009F" w:rsidP="001844C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381E5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УКАЗАНИЯ ЗА ИЗГОТВЯНЕ НА ОФЕРТА</w:t>
      </w:r>
    </w:p>
    <w:p w:rsidR="0015009F" w:rsidRPr="00381E52" w:rsidRDefault="0015009F" w:rsidP="001844C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381E5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ЗА УЧАСТИЕ В ОБЩЕСТВЕНА ПОРЪЧКА ЧРЕЗ СЪБИРАНЕ НА ОФЕРТИ С ОБЯВА ПО РЕДА НА ГЛАВА 26 ОТ ЗОП</w:t>
      </w:r>
    </w:p>
    <w:p w:rsidR="00381E52" w:rsidRDefault="00381E52" w:rsidP="001844C2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lang w:val="bg-BG"/>
        </w:rPr>
      </w:pPr>
    </w:p>
    <w:p w:rsidR="0015009F" w:rsidRPr="00C50525" w:rsidRDefault="00322816" w:rsidP="00C50525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ВЪЗЛОЖИТЕЛ</w:t>
      </w:r>
    </w:p>
    <w:p w:rsidR="0015009F" w:rsidRPr="00C50525" w:rsidRDefault="0015009F" w:rsidP="00C50525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Възложител на настоящата обществена поръчка за избор на изпълнител по реда на Закона за обществени поръчки, съгласно чл.</w:t>
      </w:r>
      <w:r w:rsidR="00381E52"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5, ал.</w:t>
      </w:r>
      <w:r w:rsidR="00381E52"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2, т.</w:t>
      </w:r>
      <w:r w:rsidR="00381E52"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9 от ЗОП е Кметът на Община </w:t>
      </w:r>
      <w:r w:rsidR="00F935EC"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Панагюрище</w:t>
      </w: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с административен адрес: гр. </w:t>
      </w:r>
      <w:r w:rsidR="00F935EC"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Панагюрище</w:t>
      </w: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F935EC"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4</w:t>
      </w: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500, община </w:t>
      </w:r>
      <w:r w:rsidR="00F935EC"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Панагюрище</w:t>
      </w: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="00F935EC"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п</w:t>
      </w:r>
      <w:r w:rsidRPr="00C5052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bg-BG" w:eastAsia="bg-BG"/>
        </w:rPr>
        <w:t>л. „</w:t>
      </w:r>
      <w:r w:rsidR="00F935EC" w:rsidRPr="00C5052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bg-BG" w:eastAsia="bg-BG"/>
        </w:rPr>
        <w:t>20-ти Април</w:t>
      </w:r>
      <w:r w:rsidRPr="00C5052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bg-BG" w:eastAsia="bg-BG"/>
        </w:rPr>
        <w:t xml:space="preserve">” № </w:t>
      </w:r>
      <w:r w:rsidR="00F935EC" w:rsidRPr="00C5052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bg-BG" w:eastAsia="bg-BG"/>
        </w:rPr>
        <w:t>1</w:t>
      </w:r>
      <w:r w:rsidRPr="00C5052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bg-BG" w:eastAsia="bg-BG"/>
        </w:rPr>
        <w:t>3,</w:t>
      </w: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интернет адрес: </w:t>
      </w:r>
      <w:hyperlink r:id="rId8" w:tgtFrame="_blank" w:history="1">
        <w:r w:rsidR="00F935EC" w:rsidRPr="00C50525">
          <w:rPr>
            <w:rStyle w:val="inputvalue"/>
            <w:rFonts w:ascii="Times New Roman" w:hAnsi="Times New Roman" w:cs="Times New Roman"/>
            <w:color w:val="0000FF"/>
            <w:sz w:val="24"/>
            <w:szCs w:val="24"/>
            <w:u w:val="single"/>
          </w:rPr>
          <w:t>www.panagyurishte.org</w:t>
        </w:r>
      </w:hyperlink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профил на купувача: </w:t>
      </w:r>
      <w:hyperlink r:id="rId9" w:history="1">
        <w:r w:rsidR="000A7DCD">
          <w:rPr>
            <w:rStyle w:val="ab"/>
          </w:rPr>
          <w:t>https://panagyurishte.nit.bg/sbirane-na-oferti-s-obyava-ili-pokani-doopredeleni-licza/02-04.04.2019/</w:t>
        </w:r>
      </w:hyperlink>
      <w:r w:rsidR="00381E52" w:rsidRPr="00C5052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15009F" w:rsidRPr="00C50525" w:rsidRDefault="00322816" w:rsidP="00C505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ПРЕДМЕТ НА ОБЩЕСТВЕНАТА ПОРЪЧКА</w:t>
      </w:r>
    </w:p>
    <w:p w:rsidR="005D0865" w:rsidRPr="005D0865" w:rsidRDefault="0015009F" w:rsidP="005D086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5D0865">
        <w:rPr>
          <w:rFonts w:ascii="Times New Roman" w:eastAsia="Times New Roman" w:hAnsi="Times New Roman" w:cs="Times New Roman"/>
          <w:sz w:val="24"/>
          <w:szCs w:val="24"/>
          <w:lang w:val="bg-BG"/>
        </w:rPr>
        <w:t>Настоящата обществена поръчка е с предмет:</w:t>
      </w:r>
      <w:r w:rsidRPr="005D086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bookmarkStart w:id="0" w:name="_GoBack"/>
      <w:r w:rsidR="00F935EC" w:rsidRPr="005D08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„</w:t>
      </w:r>
      <w:r w:rsidR="005D0865" w:rsidRPr="005D08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Подмяна на водопроводи и възстановителни работи в с.Елшица, с.Левски, община Панагюрище по обособени позиции:</w:t>
      </w:r>
      <w:r w:rsidR="005D0865" w:rsidRPr="005D0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 </w:t>
      </w:r>
    </w:p>
    <w:bookmarkEnd w:id="0"/>
    <w:p w:rsidR="005D0865" w:rsidRPr="005D0865" w:rsidRDefault="005D0865" w:rsidP="005D086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5D0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Обособена позиция №1: </w:t>
      </w:r>
      <w:r w:rsidRPr="005D08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„Подмяна на водопровод на улица "Георги Димитров" – </w:t>
      </w:r>
      <w:r w:rsidRPr="005D08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  <w:t>II</w:t>
      </w:r>
      <w:r w:rsidRPr="005D08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-ри участък, с.Елшица“;</w:t>
      </w:r>
    </w:p>
    <w:p w:rsidR="005D0865" w:rsidRPr="005D0865" w:rsidRDefault="005D0865" w:rsidP="005D086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5D0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Обособена позиция №2: </w:t>
      </w:r>
      <w:r w:rsidRPr="005D08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„Подмяна на водопровод по улици "Петко Чолаков" от о.т. 149 до о.т.153; "Васил Маринов" от о.т. 141 до о.т. 149; "Христоско Чолаков" от о.т. 56 до о.т. 57., с.Левски“</w:t>
      </w:r>
    </w:p>
    <w:p w:rsidR="0015009F" w:rsidRPr="00C50525" w:rsidRDefault="0015009F" w:rsidP="005D0865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bg-BG"/>
        </w:rPr>
      </w:pPr>
    </w:p>
    <w:p w:rsidR="0015009F" w:rsidRPr="00C50525" w:rsidRDefault="0015009F" w:rsidP="00C505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ПЪЛНО ОПИСАНИЕ НА ПОРЪЧКАТА</w:t>
      </w:r>
    </w:p>
    <w:p w:rsidR="005D0865" w:rsidRPr="00905A16" w:rsidRDefault="005D0865" w:rsidP="002B6844">
      <w:pPr>
        <w:spacing w:after="16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905A1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Обособена позиция №1: </w:t>
      </w:r>
      <w:r w:rsidRPr="00905A1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„Подмяна на водопровод на улица "Георги Димитров" – </w:t>
      </w:r>
      <w:r w:rsidRPr="00905A16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905A16">
        <w:rPr>
          <w:rFonts w:ascii="Times New Roman" w:hAnsi="Times New Roman" w:cs="Times New Roman"/>
          <w:bCs/>
          <w:sz w:val="24"/>
          <w:szCs w:val="24"/>
          <w:lang w:val="bg-BG"/>
        </w:rPr>
        <w:t>-ри участък, с.Елшица“;</w:t>
      </w:r>
    </w:p>
    <w:p w:rsidR="005D0865" w:rsidRPr="00905A16" w:rsidRDefault="005D0865" w:rsidP="002B6844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05A16">
        <w:rPr>
          <w:rFonts w:ascii="Times New Roman" w:hAnsi="Times New Roman" w:cs="Times New Roman"/>
          <w:sz w:val="24"/>
          <w:szCs w:val="24"/>
          <w:lang w:val="bg-BG"/>
        </w:rPr>
        <w:t>Ремонта на водопроводната мрежа, включва подмяна на водопровода по част от</w:t>
      </w:r>
      <w:r w:rsidRPr="00905A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05A16">
        <w:rPr>
          <w:rFonts w:ascii="Times New Roman" w:hAnsi="Times New Roman" w:cs="Times New Roman"/>
          <w:sz w:val="24"/>
          <w:szCs w:val="24"/>
          <w:lang w:val="en-US"/>
        </w:rPr>
        <w:t>улиц</w:t>
      </w:r>
      <w:proofErr w:type="spellEnd"/>
      <w:r w:rsidRPr="00905A16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905A16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905A16">
        <w:rPr>
          <w:rFonts w:ascii="Times New Roman" w:hAnsi="Times New Roman" w:cs="Times New Roman"/>
          <w:sz w:val="24"/>
          <w:szCs w:val="24"/>
          <w:lang w:val="bg-BG"/>
        </w:rPr>
        <w:t>Георги Димитров</w:t>
      </w:r>
      <w:r w:rsidRPr="00905A16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905A16">
        <w:rPr>
          <w:rFonts w:ascii="Times New Roman" w:hAnsi="Times New Roman" w:cs="Times New Roman"/>
          <w:sz w:val="24"/>
          <w:szCs w:val="24"/>
          <w:lang w:val="bg-BG"/>
        </w:rPr>
        <w:t>с.Елшица с дължина 304 м., пускане на „мустаци“ към уличните водопроводи в пресечките с монтаж на СК в страничните улици, извън обхвата на предвидените за благоустрояване кръстовища, подмяна на всички сградни водопроводни отклонения /СВО/ и прекъсване на всички стари водопроводи и възстановяване на пътната настилка в участъка на водопровода</w:t>
      </w:r>
    </w:p>
    <w:p w:rsidR="005D0865" w:rsidRPr="00905A16" w:rsidRDefault="005D0865" w:rsidP="002B68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05A16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В настоящия етап на изпълнение се предвижда подмяна на водопровода по участък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proofErr w:type="spellStart"/>
      <w:r w:rsidRPr="00905A16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905A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5A16">
        <w:rPr>
          <w:rFonts w:ascii="Times New Roman" w:hAnsi="Times New Roman" w:cs="Times New Roman"/>
          <w:sz w:val="24"/>
          <w:szCs w:val="24"/>
          <w:lang w:val="en-US"/>
        </w:rPr>
        <w:t>о.т</w:t>
      </w:r>
      <w:proofErr w:type="spellEnd"/>
      <w:r w:rsidRPr="00905A1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05A16">
        <w:rPr>
          <w:rFonts w:ascii="Times New Roman" w:hAnsi="Times New Roman" w:cs="Times New Roman"/>
          <w:sz w:val="24"/>
          <w:szCs w:val="24"/>
          <w:lang w:val="bg-BG"/>
        </w:rPr>
        <w:t>38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905A16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 w:rsidRPr="00905A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5A16">
        <w:rPr>
          <w:rFonts w:ascii="Times New Roman" w:hAnsi="Times New Roman" w:cs="Times New Roman"/>
          <w:sz w:val="24"/>
          <w:szCs w:val="24"/>
          <w:lang w:val="en-US"/>
        </w:rPr>
        <w:t>о.т</w:t>
      </w:r>
      <w:proofErr w:type="spellEnd"/>
      <w:r w:rsidRPr="00905A1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05A16">
        <w:rPr>
          <w:rFonts w:ascii="Times New Roman" w:hAnsi="Times New Roman" w:cs="Times New Roman"/>
          <w:sz w:val="24"/>
          <w:szCs w:val="24"/>
          <w:lang w:val="bg-BG"/>
        </w:rPr>
        <w:t xml:space="preserve">14 с водопровод </w:t>
      </w:r>
      <w:r w:rsidRPr="00905A16">
        <w:rPr>
          <w:rFonts w:ascii="Times New Roman" w:hAnsi="Times New Roman" w:cs="Times New Roman"/>
          <w:sz w:val="24"/>
          <w:szCs w:val="24"/>
          <w:lang w:val="en-US"/>
        </w:rPr>
        <w:t>DN1</w:t>
      </w:r>
      <w:r w:rsidRPr="00905A16">
        <w:rPr>
          <w:rFonts w:ascii="Times New Roman" w:hAnsi="Times New Roman" w:cs="Times New Roman"/>
          <w:sz w:val="24"/>
          <w:szCs w:val="24"/>
          <w:lang w:val="bg-BG"/>
        </w:rPr>
        <w:t xml:space="preserve">10/10 </w:t>
      </w:r>
      <w:proofErr w:type="spellStart"/>
      <w:r w:rsidRPr="00905A16">
        <w:rPr>
          <w:rFonts w:ascii="Times New Roman" w:hAnsi="Times New Roman" w:cs="Times New Roman"/>
          <w:sz w:val="24"/>
          <w:szCs w:val="24"/>
          <w:lang w:val="bg-BG"/>
        </w:rPr>
        <w:t>атм</w:t>
      </w:r>
      <w:proofErr w:type="spellEnd"/>
      <w:r w:rsidRPr="00905A16">
        <w:rPr>
          <w:rFonts w:ascii="Times New Roman" w:hAnsi="Times New Roman" w:cs="Times New Roman"/>
          <w:sz w:val="24"/>
          <w:szCs w:val="24"/>
          <w:lang w:val="bg-BG"/>
        </w:rPr>
        <w:t>., PEНD - дължина 304 м.</w:t>
      </w:r>
    </w:p>
    <w:p w:rsidR="005D0865" w:rsidRDefault="005D0865" w:rsidP="002B6844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5D0865" w:rsidRPr="00905A16" w:rsidRDefault="005D0865" w:rsidP="005D086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905A1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Обособена позиция №2: </w:t>
      </w:r>
      <w:r w:rsidRPr="00905A16">
        <w:rPr>
          <w:rFonts w:ascii="Times New Roman" w:hAnsi="Times New Roman" w:cs="Times New Roman"/>
          <w:bCs/>
          <w:sz w:val="24"/>
          <w:szCs w:val="24"/>
          <w:lang w:val="bg-BG"/>
        </w:rPr>
        <w:t>„Подмяна на водопровод по улици "Петко Чолаков" от о.т. 149 до о.т.153; "Васил Маринов" от о.т. 141 до о.т. 149; "Христоско Чолаков" от о.т. 56 до о.т. 57., с.Левски“</w:t>
      </w:r>
    </w:p>
    <w:p w:rsidR="005D0865" w:rsidRDefault="005D0865" w:rsidP="005D0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05A16">
        <w:rPr>
          <w:rFonts w:ascii="Times New Roman" w:hAnsi="Times New Roman" w:cs="Times New Roman"/>
          <w:sz w:val="24"/>
          <w:szCs w:val="24"/>
          <w:lang w:val="bg-BG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5D0865" w:rsidRDefault="005D0865" w:rsidP="005D0865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905A16">
        <w:rPr>
          <w:rFonts w:ascii="Times New Roman" w:hAnsi="Times New Roman" w:cs="Times New Roman"/>
          <w:sz w:val="24"/>
          <w:szCs w:val="24"/>
          <w:lang w:val="bg-BG"/>
        </w:rPr>
        <w:t>Ремонта на водопроводната мрежа, включва подмяна на водопровода по част от</w:t>
      </w:r>
      <w:r w:rsidRPr="00905A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05A16">
        <w:rPr>
          <w:rFonts w:ascii="Times New Roman" w:hAnsi="Times New Roman" w:cs="Times New Roman"/>
          <w:sz w:val="24"/>
          <w:szCs w:val="24"/>
          <w:lang w:val="en-US"/>
        </w:rPr>
        <w:t>улиц</w:t>
      </w:r>
      <w:proofErr w:type="spellEnd"/>
      <w:r w:rsidRPr="00905A16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905A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5A16">
        <w:rPr>
          <w:rFonts w:ascii="Times New Roman" w:hAnsi="Times New Roman" w:cs="Times New Roman"/>
          <w:sz w:val="24"/>
          <w:szCs w:val="24"/>
          <w:lang w:val="bg-BG"/>
        </w:rPr>
        <w:t>"Петко Чолаков", "Васил Маринов" и "Христоско Чолаков"</w:t>
      </w:r>
      <w:r w:rsidRPr="00905A1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905A16">
        <w:rPr>
          <w:rFonts w:ascii="Times New Roman" w:hAnsi="Times New Roman" w:cs="Times New Roman"/>
          <w:sz w:val="24"/>
          <w:szCs w:val="24"/>
          <w:lang w:val="bg-BG"/>
        </w:rPr>
        <w:t>с.Левски с обща дължина 455 м., пускане на „мустаци“ към уличните водопроводи в пресечките с монтаж на СК в страничните улици, извън обхвата на предвидените за благоустрояване кръстовища, подмяна на всички сградни водопроводни отклонения /СВО/ и прекъсване на всички стари водопроводи и възстановяване на пътната настилка в участъците на водопроводите.</w:t>
      </w:r>
    </w:p>
    <w:p w:rsidR="005D0865" w:rsidRDefault="005D0865" w:rsidP="00C50525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381E52" w:rsidRPr="00C50525" w:rsidRDefault="007F4101" w:rsidP="00C50525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en-GB"/>
        </w:rPr>
      </w:pPr>
      <w:proofErr w:type="spellStart"/>
      <w:r w:rsidRPr="00C5052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Обхват</w:t>
      </w:r>
      <w:proofErr w:type="spellEnd"/>
      <w:r w:rsidR="00381E52" w:rsidRPr="00C5052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en-GB"/>
        </w:rPr>
        <w:t>а</w:t>
      </w:r>
      <w:r w:rsidRPr="00C5052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на </w:t>
      </w:r>
      <w:proofErr w:type="spellStart"/>
      <w:r w:rsidRPr="00C5052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дейност</w:t>
      </w:r>
      <w:r w:rsidR="00381E52" w:rsidRPr="00C5052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en-GB"/>
        </w:rPr>
        <w:t>ите</w:t>
      </w:r>
      <w:proofErr w:type="spellEnd"/>
      <w:r w:rsidR="00381E52" w:rsidRPr="00C5052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en-GB"/>
        </w:rPr>
        <w:t xml:space="preserve"> и изискванията на възложителя към изпълнението са подробно описани в Раздел 1 – Т</w:t>
      </w:r>
      <w:r w:rsidR="009F6D72" w:rsidRPr="00C5052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en-GB"/>
        </w:rPr>
        <w:t>е</w:t>
      </w:r>
      <w:r w:rsidR="00381E52" w:rsidRPr="00C5052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en-GB"/>
        </w:rPr>
        <w:t>хническа спецификация.</w:t>
      </w:r>
    </w:p>
    <w:p w:rsidR="007F4101" w:rsidRPr="00C50525" w:rsidRDefault="007F4101" w:rsidP="00C505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15009F" w:rsidRPr="00C50525" w:rsidRDefault="0015009F" w:rsidP="00C505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Прогнозна стойност на поръчката</w:t>
      </w:r>
    </w:p>
    <w:p w:rsidR="00475B47" w:rsidRPr="00C50525" w:rsidRDefault="0015009F" w:rsidP="00C505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Настоящата обществена поръчка е с прогнозна стойност, в размер на </w:t>
      </w:r>
      <w:r w:rsidR="005D0865" w:rsidRPr="00F51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82 125</w:t>
      </w:r>
      <w:r w:rsidR="005D0865" w:rsidRPr="00F51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.00</w:t>
      </w:r>
      <w:r w:rsidR="005D0865" w:rsidRPr="00F51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D0865" w:rsidRPr="00F51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лева</w:t>
      </w:r>
      <w:r w:rsidR="00475B47"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, разпределена по обособени позиции, както следва:</w:t>
      </w:r>
    </w:p>
    <w:p w:rsidR="00475B47" w:rsidRPr="00C50525" w:rsidRDefault="00475B47" w:rsidP="00C505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7F4101" w:rsidRPr="00C50525" w:rsidRDefault="007F4101" w:rsidP="00C50525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proofErr w:type="spellStart"/>
      <w:r w:rsidRPr="00C50525">
        <w:rPr>
          <w:rFonts w:ascii="Times New Roman" w:eastAsia="Times New Roman" w:hAnsi="Times New Roman"/>
          <w:b/>
          <w:bCs/>
          <w:sz w:val="24"/>
          <w:szCs w:val="24"/>
        </w:rPr>
        <w:t>Обособена</w:t>
      </w:r>
      <w:proofErr w:type="spellEnd"/>
      <w:r w:rsidRPr="00C5052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50525">
        <w:rPr>
          <w:rFonts w:ascii="Times New Roman" w:eastAsia="Times New Roman" w:hAnsi="Times New Roman"/>
          <w:b/>
          <w:bCs/>
          <w:sz w:val="24"/>
          <w:szCs w:val="24"/>
        </w:rPr>
        <w:t>позиция</w:t>
      </w:r>
      <w:proofErr w:type="spellEnd"/>
      <w:r w:rsidRPr="00C50525">
        <w:rPr>
          <w:rFonts w:ascii="Times New Roman" w:eastAsia="Times New Roman" w:hAnsi="Times New Roman"/>
          <w:b/>
          <w:bCs/>
          <w:sz w:val="24"/>
          <w:szCs w:val="24"/>
        </w:rPr>
        <w:t xml:space="preserve"> 1:</w:t>
      </w:r>
      <w:r w:rsidR="00381E52" w:rsidRPr="00C50525">
        <w:rPr>
          <w:rFonts w:ascii="Times New Roman" w:eastAsia="Times New Roman" w:hAnsi="Times New Roman"/>
          <w:b/>
          <w:bCs/>
          <w:sz w:val="24"/>
          <w:szCs w:val="24"/>
          <w:lang w:val="bg-BG"/>
        </w:rPr>
        <w:tab/>
      </w:r>
      <w:r w:rsidR="005D0865" w:rsidRPr="00F51346">
        <w:rPr>
          <w:rFonts w:ascii="Times New Roman" w:eastAsia="Times New Roman" w:hAnsi="Times New Roman"/>
          <w:b/>
          <w:bCs/>
          <w:sz w:val="24"/>
          <w:szCs w:val="24"/>
          <w:lang w:val="bg-BG"/>
        </w:rPr>
        <w:t>39 542</w:t>
      </w:r>
      <w:r w:rsidR="005D0865" w:rsidRPr="00F51346">
        <w:rPr>
          <w:rFonts w:ascii="Times New Roman" w:eastAsia="Times New Roman" w:hAnsi="Times New Roman"/>
          <w:b/>
          <w:bCs/>
          <w:sz w:val="24"/>
          <w:szCs w:val="24"/>
        </w:rPr>
        <w:t xml:space="preserve">,00 </w:t>
      </w:r>
      <w:proofErr w:type="spellStart"/>
      <w:r w:rsidR="005D0865" w:rsidRPr="00F51346">
        <w:rPr>
          <w:rFonts w:ascii="Times New Roman" w:eastAsia="Times New Roman" w:hAnsi="Times New Roman"/>
          <w:b/>
          <w:bCs/>
          <w:sz w:val="24"/>
          <w:szCs w:val="24"/>
        </w:rPr>
        <w:t>лева</w:t>
      </w:r>
      <w:proofErr w:type="spellEnd"/>
      <w:r w:rsidR="005D0865" w:rsidRPr="00F51346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="005D0865" w:rsidRPr="00F51346">
        <w:rPr>
          <w:rFonts w:ascii="Times New Roman" w:eastAsia="Times New Roman" w:hAnsi="Times New Roman"/>
          <w:b/>
          <w:bCs/>
          <w:sz w:val="24"/>
          <w:szCs w:val="24"/>
        </w:rPr>
        <w:t>без</w:t>
      </w:r>
      <w:proofErr w:type="spellEnd"/>
      <w:r w:rsidR="005D0865" w:rsidRPr="00F51346">
        <w:rPr>
          <w:rFonts w:ascii="Times New Roman" w:eastAsia="Times New Roman" w:hAnsi="Times New Roman"/>
          <w:b/>
          <w:bCs/>
          <w:sz w:val="24"/>
          <w:szCs w:val="24"/>
        </w:rPr>
        <w:t xml:space="preserve"> ДДС</w:t>
      </w:r>
      <w:r w:rsidRPr="00C50525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7F4101" w:rsidRPr="00C50525" w:rsidRDefault="007F4101" w:rsidP="00C50525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proofErr w:type="spellStart"/>
      <w:r w:rsidRPr="00C50525">
        <w:rPr>
          <w:rFonts w:ascii="Times New Roman" w:eastAsia="Times New Roman" w:hAnsi="Times New Roman"/>
          <w:b/>
          <w:bCs/>
          <w:sz w:val="24"/>
          <w:szCs w:val="24"/>
        </w:rPr>
        <w:t>Обособена</w:t>
      </w:r>
      <w:proofErr w:type="spellEnd"/>
      <w:r w:rsidRPr="00C5052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50525">
        <w:rPr>
          <w:rFonts w:ascii="Times New Roman" w:eastAsia="Times New Roman" w:hAnsi="Times New Roman"/>
          <w:b/>
          <w:bCs/>
          <w:sz w:val="24"/>
          <w:szCs w:val="24"/>
        </w:rPr>
        <w:t>позиция</w:t>
      </w:r>
      <w:proofErr w:type="spellEnd"/>
      <w:r w:rsidRPr="00C50525">
        <w:rPr>
          <w:rFonts w:ascii="Times New Roman" w:eastAsia="Times New Roman" w:hAnsi="Times New Roman"/>
          <w:b/>
          <w:bCs/>
          <w:sz w:val="24"/>
          <w:szCs w:val="24"/>
        </w:rPr>
        <w:t xml:space="preserve"> 2</w:t>
      </w:r>
      <w:r w:rsidR="00381E52" w:rsidRPr="00C50525">
        <w:rPr>
          <w:rFonts w:ascii="Times New Roman" w:eastAsia="Times New Roman" w:hAnsi="Times New Roman"/>
          <w:b/>
          <w:bCs/>
          <w:sz w:val="24"/>
          <w:szCs w:val="24"/>
          <w:lang w:val="bg-BG"/>
        </w:rPr>
        <w:t>:</w:t>
      </w:r>
      <w:r w:rsidR="00381E52" w:rsidRPr="00C50525">
        <w:rPr>
          <w:rFonts w:ascii="Times New Roman" w:eastAsia="Times New Roman" w:hAnsi="Times New Roman"/>
          <w:b/>
          <w:bCs/>
          <w:sz w:val="24"/>
          <w:szCs w:val="24"/>
          <w:lang w:val="bg-BG"/>
        </w:rPr>
        <w:tab/>
      </w:r>
      <w:r w:rsidR="005D0865">
        <w:rPr>
          <w:rFonts w:ascii="Times New Roman" w:eastAsia="Times New Roman" w:hAnsi="Times New Roman"/>
          <w:b/>
          <w:bCs/>
          <w:sz w:val="24"/>
          <w:szCs w:val="24"/>
          <w:lang w:val="bg-BG"/>
        </w:rPr>
        <w:t>42 583</w:t>
      </w:r>
      <w:r w:rsidR="005D0865" w:rsidRPr="007F4101">
        <w:rPr>
          <w:rFonts w:ascii="Times New Roman" w:eastAsia="Times New Roman" w:hAnsi="Times New Roman"/>
          <w:b/>
          <w:bCs/>
          <w:sz w:val="24"/>
          <w:szCs w:val="24"/>
        </w:rPr>
        <w:t xml:space="preserve">,00 </w:t>
      </w:r>
      <w:proofErr w:type="spellStart"/>
      <w:r w:rsidR="005D0865" w:rsidRPr="007F4101">
        <w:rPr>
          <w:rFonts w:ascii="Times New Roman" w:eastAsia="Times New Roman" w:hAnsi="Times New Roman"/>
          <w:b/>
          <w:bCs/>
          <w:sz w:val="24"/>
          <w:szCs w:val="24"/>
        </w:rPr>
        <w:t>лева</w:t>
      </w:r>
      <w:proofErr w:type="spellEnd"/>
      <w:r w:rsidR="005D0865" w:rsidRPr="007F410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="005D0865" w:rsidRPr="007F4101">
        <w:rPr>
          <w:rFonts w:ascii="Times New Roman" w:eastAsia="Times New Roman" w:hAnsi="Times New Roman"/>
          <w:b/>
          <w:bCs/>
          <w:sz w:val="24"/>
          <w:szCs w:val="24"/>
        </w:rPr>
        <w:t>без</w:t>
      </w:r>
      <w:proofErr w:type="spellEnd"/>
      <w:r w:rsidR="005D0865" w:rsidRPr="007F4101">
        <w:rPr>
          <w:rFonts w:ascii="Times New Roman" w:eastAsia="Times New Roman" w:hAnsi="Times New Roman"/>
          <w:b/>
          <w:bCs/>
          <w:sz w:val="24"/>
          <w:szCs w:val="24"/>
        </w:rPr>
        <w:t xml:space="preserve"> ДДС</w:t>
      </w:r>
      <w:r w:rsidRPr="00C50525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381E52" w:rsidRPr="00C50525" w:rsidRDefault="00381E52" w:rsidP="00C505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</w:pPr>
    </w:p>
    <w:p w:rsidR="00F13742" w:rsidRPr="00C50525" w:rsidRDefault="00F13742" w:rsidP="00C5052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t>Посочената прогнозна стойност е максимално допустимата стойност в лв. без ДДС</w:t>
      </w: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 w:rsidRPr="00C50525"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t>която може да бъде оферирана от участниците.</w:t>
      </w:r>
    </w:p>
    <w:p w:rsidR="0015009F" w:rsidRPr="00C50525" w:rsidRDefault="0015009F" w:rsidP="00C50525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bg-BG"/>
        </w:rPr>
      </w:pPr>
    </w:p>
    <w:p w:rsidR="0015009F" w:rsidRPr="00C50525" w:rsidRDefault="0015009F" w:rsidP="00C505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Срок на валидност на офертите</w:t>
      </w:r>
    </w:p>
    <w:p w:rsidR="0015009F" w:rsidRPr="00C50525" w:rsidRDefault="0015009F" w:rsidP="00C505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Срокът на валидн</w:t>
      </w:r>
      <w:r w:rsidR="00475B47"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ост на офертите следва да е </w:t>
      </w:r>
      <w:r w:rsidR="00A7313E">
        <w:rPr>
          <w:rFonts w:ascii="Times New Roman" w:eastAsia="Times New Roman" w:hAnsi="Times New Roman" w:cs="Times New Roman"/>
          <w:sz w:val="24"/>
          <w:szCs w:val="24"/>
          <w:lang w:val="bg-BG"/>
        </w:rPr>
        <w:t>6 месеца</w:t>
      </w: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крайния срок за подаване на оферти.</w:t>
      </w:r>
    </w:p>
    <w:p w:rsidR="0015009F" w:rsidRPr="00C50525" w:rsidRDefault="0015009F" w:rsidP="00C50525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bg-BG"/>
        </w:rPr>
      </w:pPr>
    </w:p>
    <w:p w:rsidR="0015009F" w:rsidRPr="00C50525" w:rsidRDefault="0015009F" w:rsidP="00C505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Срок за получаване ма оферти</w:t>
      </w:r>
    </w:p>
    <w:p w:rsidR="0015009F" w:rsidRPr="00C50525" w:rsidRDefault="0015009F" w:rsidP="00C505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Срокът за получаване на оферти е </w:t>
      </w:r>
      <w:r w:rsidR="00322816"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10 </w:t>
      </w:r>
      <w:proofErr w:type="spellStart"/>
      <w:r w:rsidR="00322816"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дни</w:t>
      </w:r>
      <w:proofErr w:type="spellEnd"/>
      <w:r w:rsidR="00322816"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, </w:t>
      </w:r>
      <w:proofErr w:type="spellStart"/>
      <w:r w:rsidR="00322816"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от</w:t>
      </w:r>
      <w:proofErr w:type="spellEnd"/>
      <w:r w:rsidR="00322816"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="00322816"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публикуването</w:t>
      </w:r>
      <w:proofErr w:type="spellEnd"/>
      <w:r w:rsidR="00322816"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на </w:t>
      </w:r>
      <w:proofErr w:type="spellStart"/>
      <w:r w:rsidR="00322816"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обявата</w:t>
      </w:r>
      <w:proofErr w:type="spellEnd"/>
      <w:r w:rsidR="00322816" w:rsidRPr="00C50525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</w:t>
      </w:r>
      <w:r w:rsidR="00322816"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съгласно</w:t>
      </w: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чл. 188. ал. 1 от ЗОП. </w:t>
      </w:r>
    </w:p>
    <w:p w:rsidR="0015009F" w:rsidRPr="00C50525" w:rsidRDefault="0015009F" w:rsidP="00C50525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bg-BG"/>
        </w:rPr>
      </w:pPr>
    </w:p>
    <w:p w:rsidR="00011E34" w:rsidRPr="00C50525" w:rsidRDefault="00011E34" w:rsidP="00C50525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bg-BG"/>
        </w:rPr>
      </w:pPr>
      <w:r w:rsidRPr="00C50525">
        <w:rPr>
          <w:rFonts w:ascii="Times New Roman" w:eastAsia="Times New Roman" w:hAnsi="Times New Roman"/>
          <w:b/>
          <w:bCs/>
          <w:sz w:val="24"/>
          <w:szCs w:val="24"/>
          <w:lang w:val="bg-BG"/>
        </w:rPr>
        <w:t>Обособени позиции</w:t>
      </w:r>
    </w:p>
    <w:p w:rsidR="00011E34" w:rsidRPr="00C50525" w:rsidRDefault="00011E34" w:rsidP="00C50525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val="bg-BG"/>
        </w:rPr>
      </w:pPr>
      <w:r w:rsidRPr="00C50525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Участниците могат да подадат оферти </w:t>
      </w:r>
      <w:r w:rsidR="00322816" w:rsidRPr="00C50525">
        <w:rPr>
          <w:rFonts w:ascii="Times New Roman" w:eastAsia="Times New Roman" w:hAnsi="Times New Roman"/>
          <w:bCs/>
          <w:sz w:val="24"/>
          <w:szCs w:val="24"/>
          <w:lang w:val="bg-BG"/>
        </w:rPr>
        <w:t>за една и/или за всички</w:t>
      </w:r>
      <w:r w:rsidRPr="00C50525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 обособен</w:t>
      </w:r>
      <w:r w:rsidR="00F13742" w:rsidRPr="00C50525">
        <w:rPr>
          <w:rFonts w:ascii="Times New Roman" w:eastAsia="Times New Roman" w:hAnsi="Times New Roman"/>
          <w:bCs/>
          <w:sz w:val="24"/>
          <w:szCs w:val="24"/>
          <w:lang w:val="bg-BG"/>
        </w:rPr>
        <w:t>а</w:t>
      </w:r>
      <w:r w:rsidRPr="00C50525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 позици</w:t>
      </w:r>
      <w:r w:rsidR="00F13742" w:rsidRPr="00C50525">
        <w:rPr>
          <w:rFonts w:ascii="Times New Roman" w:eastAsia="Times New Roman" w:hAnsi="Times New Roman"/>
          <w:bCs/>
          <w:sz w:val="24"/>
          <w:szCs w:val="24"/>
          <w:lang w:val="bg-BG"/>
        </w:rPr>
        <w:t>я</w:t>
      </w:r>
      <w:r w:rsidRPr="00C50525">
        <w:rPr>
          <w:rFonts w:ascii="Times New Roman" w:eastAsia="Times New Roman" w:hAnsi="Times New Roman"/>
          <w:bCs/>
          <w:sz w:val="24"/>
          <w:szCs w:val="24"/>
          <w:lang w:val="bg-BG"/>
        </w:rPr>
        <w:t>.</w:t>
      </w:r>
    </w:p>
    <w:p w:rsidR="00011E34" w:rsidRPr="00C50525" w:rsidRDefault="00011E34" w:rsidP="00C50525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bg-BG"/>
        </w:rPr>
      </w:pPr>
    </w:p>
    <w:p w:rsidR="0015009F" w:rsidRPr="00C50525" w:rsidRDefault="0015009F" w:rsidP="00C505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Разяснения</w:t>
      </w:r>
    </w:p>
    <w:p w:rsidR="0015009F" w:rsidRPr="00C50525" w:rsidRDefault="0015009F" w:rsidP="00C505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При писмено искане, направено до три дни преди изтичането на срока за получаване на оферти, възложителят е длъжен най-късно на следващия работен ден да публикува в профила на купувача писмени разяснения по условията на обществената поръчка.</w:t>
      </w:r>
    </w:p>
    <w:p w:rsidR="0015009F" w:rsidRPr="00C50525" w:rsidRDefault="0015009F" w:rsidP="00C50525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bg-BG"/>
        </w:rPr>
      </w:pPr>
    </w:p>
    <w:p w:rsidR="0015009F" w:rsidRPr="00C50525" w:rsidRDefault="0015009F" w:rsidP="00C505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Условия и начин на плащане</w:t>
      </w:r>
    </w:p>
    <w:p w:rsidR="009A2D02" w:rsidRPr="00C50525" w:rsidRDefault="009A2D02" w:rsidP="00C5052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proofErr w:type="spellStart"/>
      <w:r w:rsidRPr="00C50525">
        <w:rPr>
          <w:rFonts w:ascii="Times New Roman" w:hAnsi="Times New Roman"/>
          <w:sz w:val="24"/>
          <w:szCs w:val="24"/>
          <w:lang w:val="ru-RU" w:eastAsia="bg-BG"/>
        </w:rPr>
        <w:t>Плащанията</w:t>
      </w:r>
      <w:proofErr w:type="spellEnd"/>
      <w:r w:rsidRPr="00C50525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C50525">
        <w:rPr>
          <w:rFonts w:ascii="Times New Roman" w:hAnsi="Times New Roman"/>
          <w:sz w:val="24"/>
          <w:szCs w:val="24"/>
          <w:lang w:val="ru-RU" w:eastAsia="bg-BG"/>
        </w:rPr>
        <w:t>ще</w:t>
      </w:r>
      <w:proofErr w:type="spellEnd"/>
      <w:r w:rsidRPr="00C50525">
        <w:rPr>
          <w:rFonts w:ascii="Times New Roman" w:hAnsi="Times New Roman"/>
          <w:sz w:val="24"/>
          <w:szCs w:val="24"/>
          <w:lang w:val="ru-RU" w:eastAsia="bg-BG"/>
        </w:rPr>
        <w:t xml:space="preserve"> се </w:t>
      </w:r>
      <w:proofErr w:type="spellStart"/>
      <w:r w:rsidRPr="00C50525">
        <w:rPr>
          <w:rFonts w:ascii="Times New Roman" w:hAnsi="Times New Roman"/>
          <w:sz w:val="24"/>
          <w:szCs w:val="24"/>
          <w:lang w:val="ru-RU" w:eastAsia="bg-BG"/>
        </w:rPr>
        <w:t>извършват</w:t>
      </w:r>
      <w:proofErr w:type="spellEnd"/>
      <w:r w:rsidRPr="00C50525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C50525">
        <w:rPr>
          <w:rFonts w:ascii="Times New Roman" w:hAnsi="Times New Roman"/>
          <w:sz w:val="24"/>
          <w:szCs w:val="24"/>
          <w:lang w:val="ru-RU" w:eastAsia="bg-BG"/>
        </w:rPr>
        <w:t>съгласно</w:t>
      </w:r>
      <w:proofErr w:type="spellEnd"/>
      <w:r w:rsidRPr="00C50525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C50525">
        <w:rPr>
          <w:rFonts w:ascii="Times New Roman" w:hAnsi="Times New Roman"/>
          <w:sz w:val="24"/>
          <w:szCs w:val="24"/>
          <w:lang w:val="ru-RU" w:eastAsia="bg-BG"/>
        </w:rPr>
        <w:t>условията</w:t>
      </w:r>
      <w:proofErr w:type="spellEnd"/>
      <w:r w:rsidRPr="00C50525">
        <w:rPr>
          <w:rFonts w:ascii="Times New Roman" w:hAnsi="Times New Roman"/>
          <w:sz w:val="24"/>
          <w:szCs w:val="24"/>
          <w:lang w:val="ru-RU" w:eastAsia="bg-BG"/>
        </w:rPr>
        <w:t xml:space="preserve"> на </w:t>
      </w:r>
      <w:proofErr w:type="spellStart"/>
      <w:r w:rsidRPr="00C50525">
        <w:rPr>
          <w:rFonts w:ascii="Times New Roman" w:hAnsi="Times New Roman"/>
          <w:sz w:val="24"/>
          <w:szCs w:val="24"/>
          <w:lang w:val="ru-RU" w:eastAsia="bg-BG"/>
        </w:rPr>
        <w:t>проекто-договора</w:t>
      </w:r>
      <w:proofErr w:type="spellEnd"/>
      <w:r w:rsidRPr="00C50525">
        <w:rPr>
          <w:rFonts w:ascii="Times New Roman" w:hAnsi="Times New Roman"/>
          <w:sz w:val="24"/>
          <w:szCs w:val="24"/>
          <w:lang w:val="bg-BG" w:eastAsia="bg-BG"/>
        </w:rPr>
        <w:t>, а именно:</w:t>
      </w:r>
    </w:p>
    <w:p w:rsidR="002B6844" w:rsidRPr="002B6844" w:rsidRDefault="002B6844" w:rsidP="002B6844">
      <w:pPr>
        <w:pStyle w:val="af4"/>
        <w:numPr>
          <w:ilvl w:val="0"/>
          <w:numId w:val="15"/>
        </w:numPr>
        <w:shd w:val="clear" w:color="auto" w:fill="auto"/>
        <w:tabs>
          <w:tab w:val="left" w:pos="993"/>
        </w:tabs>
        <w:spacing w:before="0" w:line="360" w:lineRule="auto"/>
        <w:ind w:firstLine="689"/>
        <w:rPr>
          <w:sz w:val="24"/>
          <w:szCs w:val="24"/>
        </w:rPr>
      </w:pPr>
      <w:r w:rsidRPr="002B6844">
        <w:rPr>
          <w:rStyle w:val="af5"/>
        </w:rPr>
        <w:t xml:space="preserve">Междинни плащания </w:t>
      </w:r>
      <w:r w:rsidRPr="002B6844">
        <w:rPr>
          <w:sz w:val="24"/>
          <w:szCs w:val="24"/>
        </w:rPr>
        <w:t xml:space="preserve">до достигане на 80 </w:t>
      </w:r>
      <w:r w:rsidRPr="002B6844">
        <w:rPr>
          <w:rStyle w:val="BookAntiqua"/>
          <w:rFonts w:ascii="Times New Roman" w:hAnsi="Times New Roman" w:cs="Times New Roman"/>
          <w:sz w:val="24"/>
          <w:szCs w:val="24"/>
        </w:rPr>
        <w:t>%</w:t>
      </w:r>
      <w:r w:rsidRPr="002B6844">
        <w:rPr>
          <w:sz w:val="24"/>
          <w:szCs w:val="24"/>
        </w:rPr>
        <w:t xml:space="preserve"> /осемдесет процента/ от стойността на договора. За всяко плащане се представят двустранно подписани протоколи за действително извършен обем работа, </w:t>
      </w:r>
      <w:r w:rsidRPr="002B6844">
        <w:rPr>
          <w:color w:val="000000"/>
          <w:lang w:bidi="bg-BG"/>
        </w:rPr>
        <w:t>документи по Наредба № 3/2003г. за съставяне на актове и протоколи по време на строителството и представена фактура от изпълнителя</w:t>
      </w:r>
    </w:p>
    <w:p w:rsidR="002B6844" w:rsidRPr="002B6844" w:rsidRDefault="002B6844" w:rsidP="002B6844">
      <w:pPr>
        <w:pStyle w:val="af4"/>
        <w:numPr>
          <w:ilvl w:val="0"/>
          <w:numId w:val="15"/>
        </w:numPr>
        <w:shd w:val="clear" w:color="auto" w:fill="auto"/>
        <w:tabs>
          <w:tab w:val="left" w:pos="993"/>
        </w:tabs>
        <w:spacing w:before="0" w:line="360" w:lineRule="auto"/>
        <w:ind w:firstLine="689"/>
        <w:rPr>
          <w:sz w:val="24"/>
          <w:szCs w:val="24"/>
        </w:rPr>
      </w:pPr>
      <w:r w:rsidRPr="002B6844">
        <w:rPr>
          <w:sz w:val="24"/>
          <w:szCs w:val="24"/>
        </w:rPr>
        <w:t xml:space="preserve"> </w:t>
      </w:r>
      <w:r w:rsidRPr="002B6844">
        <w:rPr>
          <w:rStyle w:val="af5"/>
        </w:rPr>
        <w:t xml:space="preserve">Окончателно плащане </w:t>
      </w:r>
      <w:r w:rsidRPr="002B6844">
        <w:rPr>
          <w:sz w:val="24"/>
          <w:szCs w:val="24"/>
        </w:rPr>
        <w:t xml:space="preserve">(в размер до 20%) се извършва в срок до 30 /тридесет/ дни след </w:t>
      </w:r>
      <w:r w:rsidR="00B519B4">
        <w:rPr>
          <w:sz w:val="24"/>
          <w:szCs w:val="24"/>
        </w:rPr>
        <w:t>приключване</w:t>
      </w:r>
      <w:r w:rsidRPr="002B6844">
        <w:rPr>
          <w:sz w:val="24"/>
          <w:szCs w:val="24"/>
        </w:rPr>
        <w:t xml:space="preserve"> на обекта.</w:t>
      </w:r>
    </w:p>
    <w:p w:rsidR="002B6844" w:rsidRPr="002B6844" w:rsidRDefault="002B6844" w:rsidP="002B684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6525F" w:rsidRPr="00C50525" w:rsidRDefault="00C6525F" w:rsidP="00C5052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50525">
        <w:rPr>
          <w:rFonts w:ascii="Times New Roman" w:hAnsi="Times New Roman"/>
          <w:b/>
          <w:sz w:val="24"/>
          <w:szCs w:val="24"/>
          <w:lang w:val="bg-BG"/>
        </w:rPr>
        <w:t>Гаранция за изпълнение на договора</w:t>
      </w:r>
    </w:p>
    <w:p w:rsidR="000A7DCD" w:rsidRPr="00A15FAA" w:rsidRDefault="00D503AB" w:rsidP="000A7DCD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lang w:eastAsia="bg-BG"/>
        </w:rPr>
      </w:pPr>
      <w:proofErr w:type="spellStart"/>
      <w:proofErr w:type="gramStart"/>
      <w:r w:rsidRPr="00C5052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Гаранцията</w:t>
      </w:r>
      <w:proofErr w:type="spellEnd"/>
      <w:r w:rsidRPr="00C5052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</w:t>
      </w:r>
      <w:proofErr w:type="spellEnd"/>
      <w:r w:rsidRPr="00C5052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изпълнение</w:t>
      </w:r>
      <w:proofErr w:type="spellEnd"/>
      <w:r w:rsidRPr="00C5052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</w:t>
      </w:r>
      <w:proofErr w:type="spellStart"/>
      <w:r w:rsidRPr="00C5052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Договора</w:t>
      </w:r>
      <w:proofErr w:type="spellEnd"/>
      <w:r w:rsidRPr="00C5052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е в </w:t>
      </w:r>
      <w:proofErr w:type="spellStart"/>
      <w:r w:rsidRPr="00C5052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размер</w:t>
      </w:r>
      <w:proofErr w:type="spellEnd"/>
      <w:r w:rsidRPr="00C5052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</w:t>
      </w:r>
      <w:r w:rsidR="00096812" w:rsidRPr="00C50525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2</w:t>
      </w:r>
      <w:r w:rsidRPr="00C5052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% (</w:t>
      </w:r>
      <w:r w:rsidR="00096812" w:rsidRPr="00C50525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два</w:t>
      </w:r>
      <w:r w:rsidRPr="00C5052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</w:t>
      </w:r>
      <w:proofErr w:type="spellStart"/>
      <w:r w:rsidRPr="00C5052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сто</w:t>
      </w:r>
      <w:proofErr w:type="spellEnd"/>
      <w:r w:rsidRPr="00C5052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) </w:t>
      </w:r>
      <w:proofErr w:type="spellStart"/>
      <w:r w:rsidRPr="00C5052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</w:t>
      </w:r>
      <w:proofErr w:type="spellEnd"/>
      <w:r w:rsidRPr="00C5052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="000A7DCD" w:rsidRPr="0066506B">
        <w:rPr>
          <w:rFonts w:ascii="Times New Roman" w:eastAsia="Times New Roman" w:hAnsi="Times New Roman"/>
          <w:color w:val="000000"/>
          <w:lang w:eastAsia="bg-BG"/>
        </w:rPr>
        <w:t>Цената</w:t>
      </w:r>
      <w:proofErr w:type="spellEnd"/>
      <w:r w:rsidR="000A7DCD" w:rsidRPr="0066506B">
        <w:rPr>
          <w:rFonts w:ascii="Times New Roman" w:eastAsia="Times New Roman" w:hAnsi="Times New Roman"/>
          <w:color w:val="000000"/>
          <w:lang w:eastAsia="bg-BG"/>
        </w:rPr>
        <w:t xml:space="preserve"> </w:t>
      </w:r>
      <w:proofErr w:type="spellStart"/>
      <w:r w:rsidR="000A7DCD" w:rsidRPr="0066506B">
        <w:rPr>
          <w:rFonts w:ascii="Times New Roman" w:eastAsia="Times New Roman" w:hAnsi="Times New Roman"/>
          <w:color w:val="000000"/>
          <w:lang w:eastAsia="bg-BG"/>
        </w:rPr>
        <w:t>за</w:t>
      </w:r>
      <w:proofErr w:type="spellEnd"/>
      <w:r w:rsidR="000A7DCD" w:rsidRPr="0066506B">
        <w:rPr>
          <w:rFonts w:ascii="Times New Roman" w:eastAsia="Times New Roman" w:hAnsi="Times New Roman"/>
          <w:color w:val="000000"/>
          <w:lang w:eastAsia="bg-BG"/>
        </w:rPr>
        <w:t xml:space="preserve"> </w:t>
      </w:r>
      <w:proofErr w:type="spellStart"/>
      <w:r w:rsidR="000A7DCD" w:rsidRPr="0066506B">
        <w:rPr>
          <w:rFonts w:ascii="Times New Roman" w:eastAsia="Times New Roman" w:hAnsi="Times New Roman"/>
          <w:color w:val="000000"/>
          <w:lang w:eastAsia="bg-BG"/>
        </w:rPr>
        <w:t>изпълнение</w:t>
      </w:r>
      <w:proofErr w:type="spellEnd"/>
      <w:r w:rsidR="000A7DCD" w:rsidRPr="0066506B">
        <w:rPr>
          <w:rFonts w:ascii="Times New Roman" w:eastAsia="Times New Roman" w:hAnsi="Times New Roman"/>
          <w:color w:val="000000"/>
          <w:lang w:eastAsia="bg-BG"/>
        </w:rPr>
        <w:t xml:space="preserve"> на </w:t>
      </w:r>
      <w:proofErr w:type="spellStart"/>
      <w:r w:rsidR="000A7DCD" w:rsidRPr="0066506B">
        <w:rPr>
          <w:rFonts w:ascii="Times New Roman" w:eastAsia="Times New Roman" w:hAnsi="Times New Roman"/>
          <w:color w:val="000000"/>
          <w:lang w:eastAsia="bg-BG"/>
        </w:rPr>
        <w:t>Договора</w:t>
      </w:r>
      <w:proofErr w:type="spellEnd"/>
      <w:r w:rsidR="000A7DCD" w:rsidRPr="0066506B">
        <w:rPr>
          <w:rFonts w:ascii="Times New Roman" w:eastAsia="Times New Roman" w:hAnsi="Times New Roman"/>
          <w:color w:val="000000"/>
          <w:lang w:eastAsia="bg-BG"/>
        </w:rPr>
        <w:t xml:space="preserve"> в </w:t>
      </w:r>
      <w:proofErr w:type="spellStart"/>
      <w:r w:rsidR="000A7DCD" w:rsidRPr="0066506B">
        <w:rPr>
          <w:rFonts w:ascii="Times New Roman" w:eastAsia="Times New Roman" w:hAnsi="Times New Roman"/>
          <w:color w:val="000000"/>
          <w:lang w:eastAsia="bg-BG"/>
        </w:rPr>
        <w:t>лв</w:t>
      </w:r>
      <w:proofErr w:type="spellEnd"/>
      <w:r w:rsidR="000A7DCD" w:rsidRPr="0066506B">
        <w:rPr>
          <w:rFonts w:ascii="Times New Roman" w:eastAsia="Times New Roman" w:hAnsi="Times New Roman"/>
          <w:color w:val="000000"/>
          <w:lang w:eastAsia="bg-BG"/>
        </w:rPr>
        <w:t>.</w:t>
      </w:r>
      <w:proofErr w:type="gramEnd"/>
      <w:r w:rsidR="000A7DCD" w:rsidRPr="0066506B">
        <w:rPr>
          <w:rFonts w:ascii="Times New Roman" w:eastAsia="Times New Roman" w:hAnsi="Times New Roman"/>
          <w:color w:val="000000"/>
          <w:lang w:eastAsia="bg-BG"/>
        </w:rPr>
        <w:t xml:space="preserve"> </w:t>
      </w:r>
      <w:proofErr w:type="spellStart"/>
      <w:proofErr w:type="gramStart"/>
      <w:r w:rsidR="000A7DCD" w:rsidRPr="0066506B">
        <w:rPr>
          <w:rFonts w:ascii="Times New Roman" w:eastAsia="Times New Roman" w:hAnsi="Times New Roman"/>
          <w:color w:val="000000"/>
          <w:lang w:eastAsia="bg-BG"/>
        </w:rPr>
        <w:t>без</w:t>
      </w:r>
      <w:proofErr w:type="spellEnd"/>
      <w:proofErr w:type="gramEnd"/>
      <w:r w:rsidR="000A7DCD" w:rsidRPr="0066506B">
        <w:rPr>
          <w:rFonts w:ascii="Times New Roman" w:eastAsia="Times New Roman" w:hAnsi="Times New Roman"/>
          <w:color w:val="000000"/>
          <w:lang w:eastAsia="bg-BG"/>
        </w:rPr>
        <w:t xml:space="preserve"> ДДС </w:t>
      </w:r>
      <w:proofErr w:type="spellStart"/>
      <w:r w:rsidR="000A7DCD" w:rsidRPr="0066506B">
        <w:rPr>
          <w:rFonts w:ascii="Times New Roman" w:eastAsia="Times New Roman" w:hAnsi="Times New Roman"/>
          <w:color w:val="000000"/>
          <w:lang w:eastAsia="bg-BG"/>
        </w:rPr>
        <w:t>по</w:t>
      </w:r>
      <w:proofErr w:type="spellEnd"/>
      <w:r w:rsidR="000A7DCD" w:rsidRPr="0066506B">
        <w:rPr>
          <w:rFonts w:ascii="Times New Roman" w:eastAsia="Times New Roman" w:hAnsi="Times New Roman"/>
          <w:color w:val="000000"/>
          <w:lang w:eastAsia="bg-BG"/>
        </w:rPr>
        <w:t xml:space="preserve"> </w:t>
      </w:r>
      <w:proofErr w:type="spellStart"/>
      <w:r w:rsidR="000A7DCD" w:rsidRPr="0066506B">
        <w:rPr>
          <w:rFonts w:ascii="Times New Roman" w:eastAsia="Times New Roman" w:hAnsi="Times New Roman"/>
          <w:color w:val="000000"/>
          <w:lang w:eastAsia="bg-BG"/>
        </w:rPr>
        <w:t>чл</w:t>
      </w:r>
      <w:proofErr w:type="spellEnd"/>
      <w:r w:rsidR="000A7DCD" w:rsidRPr="0066506B">
        <w:rPr>
          <w:rFonts w:ascii="Times New Roman" w:eastAsia="Times New Roman" w:hAnsi="Times New Roman"/>
          <w:color w:val="000000"/>
          <w:lang w:eastAsia="bg-BG"/>
        </w:rPr>
        <w:t xml:space="preserve">. </w:t>
      </w:r>
      <w:proofErr w:type="gramStart"/>
      <w:r w:rsidR="000A7DCD">
        <w:rPr>
          <w:rFonts w:ascii="Times New Roman" w:eastAsia="Times New Roman" w:hAnsi="Times New Roman"/>
          <w:color w:val="000000"/>
          <w:lang w:eastAsia="bg-BG"/>
        </w:rPr>
        <w:t>3</w:t>
      </w:r>
      <w:r w:rsidR="000A7DCD" w:rsidRPr="0066506B">
        <w:rPr>
          <w:rFonts w:ascii="Times New Roman" w:eastAsia="Times New Roman" w:hAnsi="Times New Roman"/>
          <w:color w:val="000000"/>
          <w:lang w:eastAsia="bg-BG"/>
        </w:rPr>
        <w:t xml:space="preserve">, </w:t>
      </w:r>
      <w:proofErr w:type="spellStart"/>
      <w:r w:rsidR="000A7DCD" w:rsidRPr="0066506B">
        <w:rPr>
          <w:rFonts w:ascii="Times New Roman" w:eastAsia="Times New Roman" w:hAnsi="Times New Roman"/>
          <w:color w:val="000000"/>
          <w:lang w:eastAsia="bg-BG"/>
        </w:rPr>
        <w:t>ал</w:t>
      </w:r>
      <w:proofErr w:type="spellEnd"/>
      <w:r w:rsidR="000A7DCD" w:rsidRPr="0066506B">
        <w:rPr>
          <w:rFonts w:ascii="Times New Roman" w:eastAsia="Times New Roman" w:hAnsi="Times New Roman"/>
          <w:color w:val="000000"/>
          <w:lang w:eastAsia="bg-BG"/>
        </w:rPr>
        <w:t>.</w:t>
      </w:r>
      <w:proofErr w:type="gramEnd"/>
      <w:r w:rsidR="000A7DCD" w:rsidRPr="0066506B">
        <w:rPr>
          <w:rFonts w:ascii="Times New Roman" w:eastAsia="Times New Roman" w:hAnsi="Times New Roman"/>
          <w:color w:val="000000"/>
          <w:lang w:eastAsia="bg-BG"/>
        </w:rPr>
        <w:t xml:space="preserve"> 1.</w:t>
      </w:r>
      <w:r w:rsidR="000A7DCD" w:rsidRPr="0066506B">
        <w:rPr>
          <w:rFonts w:ascii="Times New Roman" w:eastAsia="Times New Roman" w:hAnsi="Times New Roman"/>
          <w:b/>
          <w:color w:val="000000"/>
          <w:lang w:eastAsia="bg-BG"/>
        </w:rPr>
        <w:t xml:space="preserve"> </w:t>
      </w:r>
      <w:proofErr w:type="spellStart"/>
      <w:r w:rsidR="000A7DCD" w:rsidRPr="0066506B">
        <w:rPr>
          <w:rFonts w:ascii="Times New Roman" w:eastAsia="Times New Roman" w:hAnsi="Times New Roman"/>
          <w:color w:val="000000"/>
          <w:lang w:eastAsia="bg-BG"/>
        </w:rPr>
        <w:t>Гаранцията</w:t>
      </w:r>
      <w:proofErr w:type="spellEnd"/>
      <w:r w:rsidR="000A7DCD" w:rsidRPr="0066506B">
        <w:rPr>
          <w:rFonts w:ascii="Times New Roman" w:eastAsia="Times New Roman" w:hAnsi="Times New Roman"/>
          <w:color w:val="000000"/>
          <w:lang w:eastAsia="bg-BG"/>
        </w:rPr>
        <w:t xml:space="preserve"> </w:t>
      </w:r>
      <w:proofErr w:type="spellStart"/>
      <w:r w:rsidR="000A7DCD" w:rsidRPr="0066506B">
        <w:rPr>
          <w:rFonts w:ascii="Times New Roman" w:eastAsia="Times New Roman" w:hAnsi="Times New Roman"/>
          <w:color w:val="000000"/>
          <w:lang w:eastAsia="bg-BG"/>
        </w:rPr>
        <w:t>за</w:t>
      </w:r>
      <w:proofErr w:type="spellEnd"/>
      <w:r w:rsidR="000A7DCD" w:rsidRPr="0066506B">
        <w:rPr>
          <w:rFonts w:ascii="Times New Roman" w:eastAsia="Times New Roman" w:hAnsi="Times New Roman"/>
          <w:color w:val="000000"/>
          <w:lang w:eastAsia="bg-BG"/>
        </w:rPr>
        <w:t xml:space="preserve"> </w:t>
      </w:r>
      <w:proofErr w:type="spellStart"/>
      <w:r w:rsidR="000A7DCD" w:rsidRPr="0066506B">
        <w:rPr>
          <w:rFonts w:ascii="Times New Roman" w:eastAsia="Times New Roman" w:hAnsi="Times New Roman"/>
          <w:color w:val="000000"/>
          <w:lang w:eastAsia="bg-BG"/>
        </w:rPr>
        <w:t>обезпечаване</w:t>
      </w:r>
      <w:proofErr w:type="spellEnd"/>
      <w:r w:rsidR="000A7DCD" w:rsidRPr="0066506B">
        <w:rPr>
          <w:rFonts w:ascii="Times New Roman" w:eastAsia="Times New Roman" w:hAnsi="Times New Roman"/>
          <w:color w:val="000000"/>
          <w:lang w:eastAsia="bg-BG"/>
        </w:rPr>
        <w:t xml:space="preserve"> на </w:t>
      </w:r>
      <w:proofErr w:type="spellStart"/>
      <w:r w:rsidR="000A7DCD" w:rsidRPr="0066506B">
        <w:rPr>
          <w:rFonts w:ascii="Times New Roman" w:eastAsia="Times New Roman" w:hAnsi="Times New Roman"/>
          <w:color w:val="000000"/>
          <w:lang w:eastAsia="bg-BG"/>
        </w:rPr>
        <w:t>изпълнението</w:t>
      </w:r>
      <w:proofErr w:type="spellEnd"/>
      <w:r w:rsidR="000A7DCD" w:rsidRPr="0066506B">
        <w:rPr>
          <w:rFonts w:ascii="Times New Roman" w:eastAsia="Times New Roman" w:hAnsi="Times New Roman"/>
          <w:color w:val="000000"/>
          <w:lang w:eastAsia="bg-BG"/>
        </w:rPr>
        <w:t xml:space="preserve">, </w:t>
      </w:r>
      <w:proofErr w:type="spellStart"/>
      <w:r w:rsidR="000A7DCD" w:rsidRPr="0066506B">
        <w:rPr>
          <w:rFonts w:ascii="Times New Roman" w:eastAsia="Times New Roman" w:hAnsi="Times New Roman"/>
          <w:color w:val="000000"/>
          <w:lang w:eastAsia="bg-BG"/>
        </w:rPr>
        <w:t>следва</w:t>
      </w:r>
      <w:proofErr w:type="spellEnd"/>
      <w:r w:rsidR="000A7DCD" w:rsidRPr="0066506B">
        <w:rPr>
          <w:rFonts w:ascii="Times New Roman" w:eastAsia="Times New Roman" w:hAnsi="Times New Roman"/>
          <w:color w:val="000000"/>
          <w:lang w:eastAsia="bg-BG"/>
        </w:rPr>
        <w:t xml:space="preserve"> </w:t>
      </w:r>
      <w:proofErr w:type="spellStart"/>
      <w:r w:rsidR="000A7DCD" w:rsidRPr="0066506B">
        <w:rPr>
          <w:rFonts w:ascii="Times New Roman" w:eastAsia="Times New Roman" w:hAnsi="Times New Roman"/>
          <w:color w:val="000000"/>
          <w:lang w:eastAsia="bg-BG"/>
        </w:rPr>
        <w:t>да</w:t>
      </w:r>
      <w:proofErr w:type="spellEnd"/>
      <w:r w:rsidR="000A7DCD" w:rsidRPr="0066506B">
        <w:rPr>
          <w:rFonts w:ascii="Times New Roman" w:eastAsia="Times New Roman" w:hAnsi="Times New Roman"/>
          <w:color w:val="000000"/>
          <w:lang w:eastAsia="bg-BG"/>
        </w:rPr>
        <w:t xml:space="preserve"> </w:t>
      </w:r>
      <w:proofErr w:type="spellStart"/>
      <w:r w:rsidR="000A7DCD" w:rsidRPr="0066506B">
        <w:rPr>
          <w:rFonts w:ascii="Times New Roman" w:eastAsia="Times New Roman" w:hAnsi="Times New Roman"/>
          <w:color w:val="000000"/>
          <w:lang w:eastAsia="bg-BG"/>
        </w:rPr>
        <w:t>бъде</w:t>
      </w:r>
      <w:proofErr w:type="spellEnd"/>
      <w:r w:rsidR="000A7DCD" w:rsidRPr="0066506B">
        <w:rPr>
          <w:rFonts w:ascii="Times New Roman" w:eastAsia="Times New Roman" w:hAnsi="Times New Roman"/>
          <w:color w:val="000000"/>
          <w:lang w:eastAsia="bg-BG"/>
        </w:rPr>
        <w:t xml:space="preserve"> </w:t>
      </w:r>
      <w:proofErr w:type="spellStart"/>
      <w:r w:rsidR="000A7DCD" w:rsidRPr="00317AB2">
        <w:rPr>
          <w:rFonts w:ascii="Times New Roman" w:eastAsia="Times New Roman" w:hAnsi="Times New Roman"/>
          <w:color w:val="000000"/>
          <w:lang w:eastAsia="bg-BG"/>
        </w:rPr>
        <w:t>със</w:t>
      </w:r>
      <w:proofErr w:type="spellEnd"/>
      <w:r w:rsidR="000A7DCD" w:rsidRPr="00317AB2">
        <w:rPr>
          <w:rFonts w:ascii="Times New Roman" w:eastAsia="Times New Roman" w:hAnsi="Times New Roman"/>
          <w:color w:val="000000"/>
          <w:lang w:eastAsia="bg-BG"/>
        </w:rPr>
        <w:t xml:space="preserve"> </w:t>
      </w:r>
      <w:proofErr w:type="spellStart"/>
      <w:r w:rsidR="000A7DCD" w:rsidRPr="00317AB2">
        <w:rPr>
          <w:rFonts w:ascii="Times New Roman" w:eastAsia="Times New Roman" w:hAnsi="Times New Roman"/>
          <w:color w:val="000000"/>
          <w:lang w:eastAsia="bg-BG"/>
        </w:rPr>
        <w:t>срок</w:t>
      </w:r>
      <w:proofErr w:type="spellEnd"/>
      <w:r w:rsidR="000A7DCD" w:rsidRPr="00317AB2">
        <w:rPr>
          <w:rFonts w:ascii="Times New Roman" w:eastAsia="Times New Roman" w:hAnsi="Times New Roman"/>
          <w:color w:val="000000"/>
          <w:lang w:eastAsia="bg-BG"/>
        </w:rPr>
        <w:t xml:space="preserve"> на </w:t>
      </w:r>
      <w:proofErr w:type="spellStart"/>
      <w:r w:rsidR="000A7DCD" w:rsidRPr="00317AB2">
        <w:rPr>
          <w:rFonts w:ascii="Times New Roman" w:eastAsia="Times New Roman" w:hAnsi="Times New Roman"/>
          <w:color w:val="000000"/>
          <w:lang w:eastAsia="bg-BG"/>
        </w:rPr>
        <w:t>валидност</w:t>
      </w:r>
      <w:proofErr w:type="spellEnd"/>
      <w:r w:rsidR="000A7DCD" w:rsidRPr="00317AB2">
        <w:rPr>
          <w:rFonts w:ascii="Times New Roman" w:eastAsia="Times New Roman" w:hAnsi="Times New Roman"/>
          <w:color w:val="000000"/>
          <w:lang w:eastAsia="bg-BG"/>
        </w:rPr>
        <w:t xml:space="preserve"> </w:t>
      </w:r>
      <w:proofErr w:type="spellStart"/>
      <w:r w:rsidR="000A7DCD" w:rsidRPr="00317AB2">
        <w:rPr>
          <w:rFonts w:ascii="Times New Roman" w:eastAsia="Times New Roman" w:hAnsi="Times New Roman"/>
          <w:color w:val="000000"/>
          <w:lang w:eastAsia="bg-BG"/>
        </w:rPr>
        <w:t>за</w:t>
      </w:r>
      <w:proofErr w:type="spellEnd"/>
      <w:r w:rsidR="000A7DCD" w:rsidRPr="00317AB2">
        <w:rPr>
          <w:rFonts w:ascii="Times New Roman" w:eastAsia="Times New Roman" w:hAnsi="Times New Roman"/>
          <w:color w:val="000000"/>
          <w:lang w:eastAsia="bg-BG"/>
        </w:rPr>
        <w:t xml:space="preserve"> </w:t>
      </w:r>
      <w:proofErr w:type="spellStart"/>
      <w:r w:rsidR="000A7DCD" w:rsidRPr="00317AB2">
        <w:rPr>
          <w:rFonts w:ascii="Times New Roman" w:eastAsia="Times New Roman" w:hAnsi="Times New Roman"/>
          <w:color w:val="000000"/>
          <w:lang w:eastAsia="bg-BG"/>
        </w:rPr>
        <w:t>целия</w:t>
      </w:r>
      <w:proofErr w:type="spellEnd"/>
      <w:r w:rsidR="000A7DCD" w:rsidRPr="00317AB2">
        <w:rPr>
          <w:rFonts w:ascii="Times New Roman" w:eastAsia="Times New Roman" w:hAnsi="Times New Roman"/>
          <w:color w:val="000000"/>
          <w:lang w:eastAsia="bg-BG"/>
        </w:rPr>
        <w:t xml:space="preserve"> </w:t>
      </w:r>
      <w:proofErr w:type="spellStart"/>
      <w:r w:rsidR="000A7DCD" w:rsidRPr="00317AB2">
        <w:rPr>
          <w:rFonts w:ascii="Times New Roman" w:eastAsia="Times New Roman" w:hAnsi="Times New Roman"/>
          <w:color w:val="000000"/>
          <w:lang w:eastAsia="bg-BG"/>
        </w:rPr>
        <w:t>срок</w:t>
      </w:r>
      <w:proofErr w:type="spellEnd"/>
      <w:r w:rsidR="000A7DCD" w:rsidRPr="00317AB2">
        <w:rPr>
          <w:rFonts w:ascii="Times New Roman" w:eastAsia="Times New Roman" w:hAnsi="Times New Roman"/>
          <w:color w:val="000000"/>
          <w:lang w:eastAsia="bg-BG"/>
        </w:rPr>
        <w:t xml:space="preserve"> </w:t>
      </w:r>
      <w:proofErr w:type="spellStart"/>
      <w:r w:rsidR="000A7DCD" w:rsidRPr="00317AB2">
        <w:rPr>
          <w:rFonts w:ascii="Times New Roman" w:eastAsia="Times New Roman" w:hAnsi="Times New Roman"/>
          <w:color w:val="000000"/>
          <w:lang w:eastAsia="bg-BG"/>
        </w:rPr>
        <w:t>за</w:t>
      </w:r>
      <w:proofErr w:type="spellEnd"/>
      <w:r w:rsidR="000A7DCD" w:rsidRPr="00317AB2">
        <w:rPr>
          <w:rFonts w:ascii="Times New Roman" w:eastAsia="Times New Roman" w:hAnsi="Times New Roman"/>
          <w:color w:val="000000"/>
          <w:lang w:eastAsia="bg-BG"/>
        </w:rPr>
        <w:t xml:space="preserve"> </w:t>
      </w:r>
      <w:proofErr w:type="spellStart"/>
      <w:r w:rsidR="000A7DCD" w:rsidRPr="00317AB2">
        <w:rPr>
          <w:rFonts w:ascii="Times New Roman" w:eastAsia="Times New Roman" w:hAnsi="Times New Roman"/>
          <w:color w:val="000000"/>
          <w:lang w:eastAsia="bg-BG"/>
        </w:rPr>
        <w:t>изпълнение</w:t>
      </w:r>
      <w:proofErr w:type="spellEnd"/>
      <w:r w:rsidR="000A7DCD" w:rsidRPr="00317AB2">
        <w:rPr>
          <w:rFonts w:ascii="Times New Roman" w:eastAsia="Times New Roman" w:hAnsi="Times New Roman"/>
          <w:color w:val="000000"/>
          <w:lang w:eastAsia="bg-BG"/>
        </w:rPr>
        <w:t xml:space="preserve"> на </w:t>
      </w:r>
      <w:proofErr w:type="spellStart"/>
      <w:r w:rsidR="000A7DCD" w:rsidRPr="00317AB2">
        <w:rPr>
          <w:rFonts w:ascii="Times New Roman" w:eastAsia="Times New Roman" w:hAnsi="Times New Roman"/>
          <w:color w:val="000000"/>
          <w:lang w:eastAsia="bg-BG"/>
        </w:rPr>
        <w:t>услугите</w:t>
      </w:r>
      <w:proofErr w:type="spellEnd"/>
      <w:r w:rsidR="000A7DCD" w:rsidRPr="00317AB2">
        <w:rPr>
          <w:rFonts w:ascii="Times New Roman" w:eastAsia="Times New Roman" w:hAnsi="Times New Roman"/>
          <w:color w:val="000000"/>
          <w:lang w:eastAsia="bg-BG"/>
        </w:rPr>
        <w:t xml:space="preserve"> </w:t>
      </w:r>
      <w:proofErr w:type="spellStart"/>
      <w:r w:rsidR="000A7DCD" w:rsidRPr="00317AB2">
        <w:rPr>
          <w:rFonts w:ascii="Times New Roman" w:eastAsia="Times New Roman" w:hAnsi="Times New Roman"/>
          <w:color w:val="000000"/>
          <w:lang w:eastAsia="bg-BG"/>
        </w:rPr>
        <w:t>по</w:t>
      </w:r>
      <w:proofErr w:type="spellEnd"/>
      <w:r w:rsidR="000A7DCD" w:rsidRPr="00317AB2">
        <w:rPr>
          <w:rFonts w:ascii="Times New Roman" w:eastAsia="Times New Roman" w:hAnsi="Times New Roman"/>
          <w:color w:val="000000"/>
          <w:lang w:eastAsia="bg-BG"/>
        </w:rPr>
        <w:t xml:space="preserve"> </w:t>
      </w:r>
      <w:proofErr w:type="spellStart"/>
      <w:r w:rsidR="000A7DCD" w:rsidRPr="00317AB2">
        <w:rPr>
          <w:rFonts w:ascii="Times New Roman" w:eastAsia="Times New Roman" w:hAnsi="Times New Roman"/>
          <w:color w:val="000000"/>
          <w:lang w:eastAsia="bg-BG"/>
        </w:rPr>
        <w:t>този</w:t>
      </w:r>
      <w:proofErr w:type="spellEnd"/>
      <w:r w:rsidR="000A7DCD" w:rsidRPr="00317AB2">
        <w:rPr>
          <w:rFonts w:ascii="Times New Roman" w:eastAsia="Times New Roman" w:hAnsi="Times New Roman"/>
          <w:color w:val="000000"/>
          <w:lang w:eastAsia="bg-BG"/>
        </w:rPr>
        <w:t xml:space="preserve"> </w:t>
      </w:r>
      <w:proofErr w:type="spellStart"/>
      <w:r w:rsidR="000A7DCD" w:rsidRPr="00317AB2">
        <w:rPr>
          <w:rFonts w:ascii="Times New Roman" w:eastAsia="Times New Roman" w:hAnsi="Times New Roman"/>
          <w:color w:val="000000"/>
          <w:lang w:eastAsia="bg-BG"/>
        </w:rPr>
        <w:t>Договор</w:t>
      </w:r>
      <w:proofErr w:type="spellEnd"/>
      <w:r w:rsidR="000A7DCD" w:rsidRPr="00317AB2">
        <w:rPr>
          <w:rFonts w:ascii="Times New Roman" w:eastAsia="Times New Roman" w:hAnsi="Times New Roman"/>
          <w:color w:val="000000"/>
          <w:lang w:eastAsia="bg-BG"/>
        </w:rPr>
        <w:t xml:space="preserve"> </w:t>
      </w:r>
      <w:proofErr w:type="spellStart"/>
      <w:r w:rsidR="000A7DCD" w:rsidRPr="00317AB2">
        <w:rPr>
          <w:rFonts w:ascii="Times New Roman" w:eastAsia="Times New Roman" w:hAnsi="Times New Roman"/>
          <w:color w:val="000000"/>
          <w:lang w:eastAsia="bg-BG"/>
        </w:rPr>
        <w:t>плюс</w:t>
      </w:r>
      <w:proofErr w:type="spellEnd"/>
      <w:r w:rsidR="000A7DCD" w:rsidRPr="00317AB2">
        <w:rPr>
          <w:rFonts w:ascii="Times New Roman" w:eastAsia="Times New Roman" w:hAnsi="Times New Roman"/>
          <w:color w:val="000000"/>
          <w:lang w:eastAsia="bg-BG"/>
        </w:rPr>
        <w:t xml:space="preserve"> 30 /</w:t>
      </w:r>
      <w:proofErr w:type="spellStart"/>
      <w:r w:rsidR="000A7DCD" w:rsidRPr="00317AB2">
        <w:rPr>
          <w:rFonts w:ascii="Times New Roman" w:eastAsia="Times New Roman" w:hAnsi="Times New Roman"/>
          <w:i/>
          <w:iCs/>
          <w:color w:val="000000"/>
          <w:lang w:eastAsia="bg-BG"/>
        </w:rPr>
        <w:t>словом</w:t>
      </w:r>
      <w:proofErr w:type="spellEnd"/>
      <w:r w:rsidR="000A7DCD" w:rsidRPr="00317AB2">
        <w:rPr>
          <w:rFonts w:ascii="Times New Roman" w:eastAsia="Times New Roman" w:hAnsi="Times New Roman"/>
          <w:i/>
          <w:iCs/>
          <w:color w:val="000000"/>
          <w:lang w:eastAsia="bg-BG"/>
        </w:rPr>
        <w:t xml:space="preserve"> </w:t>
      </w:r>
      <w:proofErr w:type="spellStart"/>
      <w:r w:rsidR="000A7DCD" w:rsidRPr="00317AB2">
        <w:rPr>
          <w:rFonts w:ascii="Times New Roman" w:eastAsia="Times New Roman" w:hAnsi="Times New Roman"/>
          <w:color w:val="000000"/>
          <w:lang w:eastAsia="bg-BG"/>
        </w:rPr>
        <w:t>тридесет</w:t>
      </w:r>
      <w:proofErr w:type="spellEnd"/>
      <w:r w:rsidR="000A7DCD" w:rsidRPr="00317AB2">
        <w:rPr>
          <w:rFonts w:ascii="Times New Roman" w:eastAsia="Times New Roman" w:hAnsi="Times New Roman"/>
          <w:color w:val="000000"/>
          <w:lang w:eastAsia="bg-BG"/>
        </w:rPr>
        <w:t xml:space="preserve">/ </w:t>
      </w:r>
      <w:proofErr w:type="spellStart"/>
      <w:r w:rsidR="000A7DCD" w:rsidRPr="00317AB2">
        <w:rPr>
          <w:rFonts w:ascii="Times New Roman" w:eastAsia="Times New Roman" w:hAnsi="Times New Roman"/>
          <w:color w:val="000000"/>
          <w:lang w:eastAsia="bg-BG"/>
        </w:rPr>
        <w:t>календарни</w:t>
      </w:r>
      <w:proofErr w:type="spellEnd"/>
      <w:r w:rsidR="000A7DCD" w:rsidRPr="00317AB2">
        <w:rPr>
          <w:rFonts w:ascii="Times New Roman" w:eastAsia="Times New Roman" w:hAnsi="Times New Roman"/>
          <w:color w:val="000000"/>
          <w:lang w:eastAsia="bg-BG"/>
        </w:rPr>
        <w:t xml:space="preserve"> </w:t>
      </w:r>
      <w:proofErr w:type="spellStart"/>
      <w:r w:rsidR="000A7DCD" w:rsidRPr="00317AB2">
        <w:rPr>
          <w:rFonts w:ascii="Times New Roman" w:eastAsia="Times New Roman" w:hAnsi="Times New Roman"/>
          <w:color w:val="000000"/>
          <w:lang w:eastAsia="bg-BG"/>
        </w:rPr>
        <w:t>дни</w:t>
      </w:r>
      <w:proofErr w:type="spellEnd"/>
      <w:r w:rsidR="000A7DCD" w:rsidRPr="0066506B">
        <w:rPr>
          <w:rFonts w:ascii="Times New Roman" w:eastAsia="Times New Roman" w:hAnsi="Times New Roman"/>
          <w:color w:val="000000"/>
          <w:lang w:eastAsia="bg-BG"/>
        </w:rPr>
        <w:t>.</w:t>
      </w:r>
      <w:r w:rsidR="000A7DCD">
        <w:rPr>
          <w:rFonts w:ascii="Times New Roman" w:eastAsia="Times New Roman" w:hAnsi="Times New Roman"/>
          <w:color w:val="000000"/>
          <w:lang w:eastAsia="bg-BG"/>
        </w:rPr>
        <w:t xml:space="preserve"> </w:t>
      </w:r>
      <w:proofErr w:type="spellStart"/>
      <w:proofErr w:type="gramStart"/>
      <w:r w:rsidR="000A7DCD">
        <w:rPr>
          <w:rFonts w:ascii="Times New Roman" w:eastAsia="Times New Roman" w:hAnsi="Times New Roman"/>
          <w:color w:val="000000"/>
          <w:lang w:eastAsia="bg-BG"/>
        </w:rPr>
        <w:t>Гаранцията</w:t>
      </w:r>
      <w:proofErr w:type="spellEnd"/>
      <w:r w:rsidR="000A7DCD">
        <w:rPr>
          <w:rFonts w:ascii="Times New Roman" w:eastAsia="Times New Roman" w:hAnsi="Times New Roman"/>
          <w:color w:val="000000"/>
          <w:lang w:eastAsia="bg-BG"/>
        </w:rPr>
        <w:t xml:space="preserve"> </w:t>
      </w:r>
      <w:proofErr w:type="spellStart"/>
      <w:r w:rsidR="000A7DCD">
        <w:rPr>
          <w:rFonts w:ascii="Times New Roman" w:eastAsia="Times New Roman" w:hAnsi="Times New Roman"/>
          <w:color w:val="000000"/>
          <w:lang w:eastAsia="bg-BG"/>
        </w:rPr>
        <w:t>за</w:t>
      </w:r>
      <w:proofErr w:type="spellEnd"/>
      <w:r w:rsidR="000A7DCD">
        <w:rPr>
          <w:rFonts w:ascii="Times New Roman" w:eastAsia="Times New Roman" w:hAnsi="Times New Roman"/>
          <w:color w:val="000000"/>
          <w:lang w:eastAsia="bg-BG"/>
        </w:rPr>
        <w:t xml:space="preserve"> </w:t>
      </w:r>
      <w:proofErr w:type="spellStart"/>
      <w:r w:rsidR="000A7DCD">
        <w:rPr>
          <w:rFonts w:ascii="Times New Roman" w:eastAsia="Times New Roman" w:hAnsi="Times New Roman"/>
          <w:color w:val="000000"/>
          <w:lang w:eastAsia="bg-BG"/>
        </w:rPr>
        <w:t>изпълнение</w:t>
      </w:r>
      <w:proofErr w:type="spellEnd"/>
      <w:r w:rsidR="000A7DCD">
        <w:rPr>
          <w:rFonts w:ascii="Times New Roman" w:eastAsia="Times New Roman" w:hAnsi="Times New Roman"/>
          <w:color w:val="000000"/>
          <w:lang w:eastAsia="bg-BG"/>
        </w:rPr>
        <w:t xml:space="preserve"> на </w:t>
      </w:r>
      <w:proofErr w:type="spellStart"/>
      <w:r w:rsidR="000A7DCD">
        <w:rPr>
          <w:rFonts w:ascii="Times New Roman" w:eastAsia="Times New Roman" w:hAnsi="Times New Roman"/>
          <w:color w:val="000000"/>
          <w:lang w:eastAsia="bg-BG"/>
        </w:rPr>
        <w:t>договора</w:t>
      </w:r>
      <w:proofErr w:type="spellEnd"/>
      <w:r w:rsidR="000A7DCD">
        <w:rPr>
          <w:rFonts w:ascii="Times New Roman" w:eastAsia="Times New Roman" w:hAnsi="Times New Roman"/>
          <w:color w:val="000000"/>
          <w:lang w:eastAsia="bg-BG"/>
        </w:rPr>
        <w:t xml:space="preserve"> </w:t>
      </w:r>
      <w:proofErr w:type="spellStart"/>
      <w:r w:rsidR="000A7DCD">
        <w:rPr>
          <w:rFonts w:ascii="Times New Roman" w:eastAsia="Times New Roman" w:hAnsi="Times New Roman"/>
          <w:color w:val="000000"/>
          <w:lang w:eastAsia="bg-BG"/>
        </w:rPr>
        <w:t>се</w:t>
      </w:r>
      <w:proofErr w:type="spellEnd"/>
      <w:r w:rsidR="000A7DCD">
        <w:rPr>
          <w:rFonts w:ascii="Times New Roman" w:eastAsia="Times New Roman" w:hAnsi="Times New Roman"/>
          <w:color w:val="000000"/>
          <w:lang w:eastAsia="bg-BG"/>
        </w:rPr>
        <w:t xml:space="preserve"> </w:t>
      </w:r>
      <w:proofErr w:type="spellStart"/>
      <w:r w:rsidR="000A7DCD">
        <w:rPr>
          <w:rFonts w:ascii="Times New Roman" w:eastAsia="Times New Roman" w:hAnsi="Times New Roman"/>
          <w:color w:val="000000"/>
          <w:lang w:eastAsia="bg-BG"/>
        </w:rPr>
        <w:t>представя</w:t>
      </w:r>
      <w:proofErr w:type="spellEnd"/>
      <w:r w:rsidR="000A7DCD">
        <w:rPr>
          <w:rFonts w:ascii="Times New Roman" w:eastAsia="Times New Roman" w:hAnsi="Times New Roman"/>
          <w:color w:val="000000"/>
          <w:lang w:eastAsia="bg-BG"/>
        </w:rPr>
        <w:t xml:space="preserve"> </w:t>
      </w:r>
      <w:proofErr w:type="spellStart"/>
      <w:r w:rsidR="000A7DCD">
        <w:rPr>
          <w:rFonts w:ascii="Times New Roman" w:eastAsia="Times New Roman" w:hAnsi="Times New Roman"/>
          <w:color w:val="000000"/>
          <w:lang w:eastAsia="bg-BG"/>
        </w:rPr>
        <w:t>под</w:t>
      </w:r>
      <w:proofErr w:type="spellEnd"/>
      <w:r w:rsidR="000A7DCD">
        <w:rPr>
          <w:rFonts w:ascii="Times New Roman" w:eastAsia="Times New Roman" w:hAnsi="Times New Roman"/>
          <w:color w:val="000000"/>
          <w:lang w:eastAsia="bg-BG"/>
        </w:rPr>
        <w:t xml:space="preserve"> </w:t>
      </w:r>
      <w:proofErr w:type="spellStart"/>
      <w:r w:rsidR="000A7DCD">
        <w:rPr>
          <w:rFonts w:ascii="Times New Roman" w:eastAsia="Times New Roman" w:hAnsi="Times New Roman"/>
          <w:color w:val="000000"/>
          <w:lang w:eastAsia="bg-BG"/>
        </w:rPr>
        <w:t>форма</w:t>
      </w:r>
      <w:proofErr w:type="spellEnd"/>
      <w:r w:rsidR="000A7DCD">
        <w:rPr>
          <w:rFonts w:ascii="Times New Roman" w:eastAsia="Times New Roman" w:hAnsi="Times New Roman"/>
          <w:color w:val="000000"/>
          <w:lang w:eastAsia="bg-BG"/>
        </w:rPr>
        <w:t xml:space="preserve"> </w:t>
      </w:r>
      <w:proofErr w:type="spellStart"/>
      <w:r w:rsidR="000A7DCD">
        <w:rPr>
          <w:rFonts w:ascii="Times New Roman" w:eastAsia="Times New Roman" w:hAnsi="Times New Roman"/>
          <w:color w:val="000000"/>
          <w:lang w:eastAsia="bg-BG"/>
        </w:rPr>
        <w:t>избрана</w:t>
      </w:r>
      <w:proofErr w:type="spellEnd"/>
      <w:r w:rsidR="000A7DCD">
        <w:rPr>
          <w:rFonts w:ascii="Times New Roman" w:eastAsia="Times New Roman" w:hAnsi="Times New Roman"/>
          <w:color w:val="000000"/>
          <w:lang w:eastAsia="bg-BG"/>
        </w:rPr>
        <w:t xml:space="preserve"> </w:t>
      </w:r>
      <w:proofErr w:type="spellStart"/>
      <w:r w:rsidR="000A7DCD">
        <w:rPr>
          <w:rFonts w:ascii="Times New Roman" w:eastAsia="Times New Roman" w:hAnsi="Times New Roman"/>
          <w:color w:val="000000"/>
          <w:lang w:eastAsia="bg-BG"/>
        </w:rPr>
        <w:t>от</w:t>
      </w:r>
      <w:proofErr w:type="spellEnd"/>
      <w:r w:rsidR="000A7DCD">
        <w:rPr>
          <w:rFonts w:ascii="Times New Roman" w:eastAsia="Times New Roman" w:hAnsi="Times New Roman"/>
          <w:color w:val="000000"/>
          <w:lang w:eastAsia="bg-BG"/>
        </w:rPr>
        <w:t xml:space="preserve"> </w:t>
      </w:r>
      <w:proofErr w:type="spellStart"/>
      <w:r w:rsidR="000A7DCD">
        <w:rPr>
          <w:rFonts w:ascii="Times New Roman" w:eastAsia="Times New Roman" w:hAnsi="Times New Roman"/>
          <w:color w:val="000000"/>
          <w:lang w:eastAsia="bg-BG"/>
        </w:rPr>
        <w:t>изпълнителя</w:t>
      </w:r>
      <w:proofErr w:type="spellEnd"/>
      <w:r w:rsidR="000A7DCD">
        <w:rPr>
          <w:rFonts w:ascii="Times New Roman" w:eastAsia="Times New Roman" w:hAnsi="Times New Roman"/>
          <w:color w:val="000000"/>
          <w:lang w:eastAsia="bg-BG"/>
        </w:rPr>
        <w:t xml:space="preserve"> - </w:t>
      </w:r>
      <w:proofErr w:type="spellStart"/>
      <w:r w:rsidR="000A7DCD">
        <w:rPr>
          <w:rFonts w:ascii="Times New Roman" w:eastAsia="Times New Roman" w:hAnsi="Times New Roman"/>
          <w:color w:val="000000"/>
          <w:lang w:eastAsia="bg-BG"/>
        </w:rPr>
        <w:t>парична</w:t>
      </w:r>
      <w:proofErr w:type="spellEnd"/>
      <w:r w:rsidR="000A7DCD">
        <w:rPr>
          <w:rFonts w:ascii="Times New Roman" w:eastAsia="Times New Roman" w:hAnsi="Times New Roman"/>
          <w:color w:val="000000"/>
          <w:lang w:eastAsia="bg-BG"/>
        </w:rPr>
        <w:t xml:space="preserve"> </w:t>
      </w:r>
      <w:proofErr w:type="spellStart"/>
      <w:r w:rsidR="000A7DCD">
        <w:rPr>
          <w:rFonts w:ascii="Times New Roman" w:eastAsia="Times New Roman" w:hAnsi="Times New Roman"/>
          <w:color w:val="000000"/>
          <w:lang w:eastAsia="bg-BG"/>
        </w:rPr>
        <w:t>сума</w:t>
      </w:r>
      <w:proofErr w:type="spellEnd"/>
      <w:r w:rsidR="000A7DCD">
        <w:rPr>
          <w:rFonts w:ascii="Times New Roman" w:eastAsia="Times New Roman" w:hAnsi="Times New Roman"/>
          <w:color w:val="000000"/>
          <w:lang w:eastAsia="bg-BG"/>
        </w:rPr>
        <w:t xml:space="preserve"> </w:t>
      </w:r>
      <w:proofErr w:type="spellStart"/>
      <w:r w:rsidR="000A7DCD">
        <w:rPr>
          <w:rFonts w:ascii="Times New Roman" w:eastAsia="Times New Roman" w:hAnsi="Times New Roman"/>
          <w:color w:val="000000"/>
          <w:lang w:eastAsia="bg-BG"/>
        </w:rPr>
        <w:t>или</w:t>
      </w:r>
      <w:proofErr w:type="spellEnd"/>
      <w:r w:rsidR="000A7DCD">
        <w:rPr>
          <w:rFonts w:ascii="Times New Roman" w:eastAsia="Times New Roman" w:hAnsi="Times New Roman"/>
          <w:color w:val="000000"/>
          <w:lang w:eastAsia="bg-BG"/>
        </w:rPr>
        <w:t xml:space="preserve"> </w:t>
      </w:r>
      <w:proofErr w:type="spellStart"/>
      <w:r w:rsidR="000A7DCD">
        <w:rPr>
          <w:rFonts w:ascii="Times New Roman" w:eastAsia="Times New Roman" w:hAnsi="Times New Roman"/>
          <w:color w:val="000000"/>
          <w:lang w:eastAsia="bg-BG"/>
        </w:rPr>
        <w:t>банкова</w:t>
      </w:r>
      <w:proofErr w:type="spellEnd"/>
      <w:r w:rsidR="000A7DCD">
        <w:rPr>
          <w:rFonts w:ascii="Times New Roman" w:eastAsia="Times New Roman" w:hAnsi="Times New Roman"/>
          <w:color w:val="000000"/>
          <w:lang w:eastAsia="bg-BG"/>
        </w:rPr>
        <w:t xml:space="preserve"> </w:t>
      </w:r>
      <w:proofErr w:type="spellStart"/>
      <w:r w:rsidR="000A7DCD">
        <w:rPr>
          <w:rFonts w:ascii="Times New Roman" w:eastAsia="Times New Roman" w:hAnsi="Times New Roman"/>
          <w:color w:val="000000"/>
          <w:lang w:eastAsia="bg-BG"/>
        </w:rPr>
        <w:t>гаранция</w:t>
      </w:r>
      <w:proofErr w:type="spellEnd"/>
      <w:r w:rsidR="000A7DCD">
        <w:rPr>
          <w:rFonts w:ascii="Times New Roman" w:eastAsia="Times New Roman" w:hAnsi="Times New Roman"/>
          <w:color w:val="000000"/>
          <w:lang w:eastAsia="bg-BG"/>
        </w:rPr>
        <w:t xml:space="preserve"> </w:t>
      </w:r>
      <w:proofErr w:type="spellStart"/>
      <w:r w:rsidR="000A7DCD">
        <w:rPr>
          <w:rFonts w:ascii="Times New Roman" w:eastAsia="Times New Roman" w:hAnsi="Times New Roman"/>
          <w:color w:val="000000"/>
          <w:lang w:eastAsia="bg-BG"/>
        </w:rPr>
        <w:t>или</w:t>
      </w:r>
      <w:proofErr w:type="spellEnd"/>
      <w:r w:rsidR="000A7DCD">
        <w:rPr>
          <w:rFonts w:ascii="Times New Roman" w:eastAsia="Times New Roman" w:hAnsi="Times New Roman"/>
          <w:color w:val="000000"/>
          <w:lang w:eastAsia="bg-BG"/>
        </w:rPr>
        <w:t xml:space="preserve"> </w:t>
      </w:r>
      <w:proofErr w:type="spellStart"/>
      <w:r w:rsidR="000A7DCD">
        <w:rPr>
          <w:rFonts w:ascii="Times New Roman" w:eastAsia="Times New Roman" w:hAnsi="Times New Roman"/>
          <w:color w:val="000000"/>
          <w:lang w:eastAsia="bg-BG"/>
        </w:rPr>
        <w:t>застраховка</w:t>
      </w:r>
      <w:proofErr w:type="spellEnd"/>
      <w:r w:rsidR="000A7DCD">
        <w:rPr>
          <w:rFonts w:ascii="Times New Roman" w:eastAsia="Times New Roman" w:hAnsi="Times New Roman"/>
          <w:color w:val="000000"/>
          <w:lang w:eastAsia="bg-BG"/>
        </w:rPr>
        <w:t>.</w:t>
      </w:r>
      <w:proofErr w:type="gramEnd"/>
    </w:p>
    <w:p w:rsidR="00D503AB" w:rsidRPr="00C50525" w:rsidRDefault="00D503AB" w:rsidP="00C5052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5009F" w:rsidRPr="00C50525" w:rsidRDefault="0015009F" w:rsidP="00C505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Общи условия</w:t>
      </w:r>
    </w:p>
    <w:p w:rsidR="0015009F" w:rsidRPr="00C50525" w:rsidRDefault="0015009F" w:rsidP="00095D59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При изготвяне на офертата всеки участник трябва да се придържа точно към обявените от възложителя условия.</w:t>
      </w:r>
    </w:p>
    <w:p w:rsidR="0015009F" w:rsidRPr="00C50525" w:rsidRDefault="0015009F" w:rsidP="00095D59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Офертите се изготвят на български език.</w:t>
      </w:r>
    </w:p>
    <w:p w:rsidR="0015009F" w:rsidRPr="00C50525" w:rsidRDefault="0015009F" w:rsidP="00095D59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До изтичането на срока за подаване на офертите всеки </w:t>
      </w:r>
      <w:r w:rsidR="005455BB"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участник</w:t>
      </w: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може да промени, да допълни или да оттегли офертата си.</w:t>
      </w:r>
    </w:p>
    <w:p w:rsidR="0015009F" w:rsidRPr="00C50525" w:rsidRDefault="0015009F" w:rsidP="00095D59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 xml:space="preserve"> Всеки участник в процедура за възлагане на обществена поръчка има право да представи само една оферта.</w:t>
      </w:r>
    </w:p>
    <w:p w:rsidR="0015009F" w:rsidRPr="00C50525" w:rsidRDefault="0015009F" w:rsidP="00095D59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Лице</w:t>
      </w:r>
      <w:r w:rsidR="005455BB"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което участва в обединение или е дало съгласие да бъде подизпълнител на друг участник, не може да подава самостоятелна оферта.</w:t>
      </w:r>
    </w:p>
    <w:p w:rsidR="0015009F" w:rsidRPr="00C50525" w:rsidRDefault="0015009F" w:rsidP="00095D59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процедура за възлагане на обществена поръчка едно физическо или юридическо лице може да участва само в едно обединение.</w:t>
      </w:r>
    </w:p>
    <w:p w:rsidR="0015009F" w:rsidRPr="00C50525" w:rsidRDefault="0015009F" w:rsidP="00095D59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Свързани лица не могат да бъдат самостоятелни участници в една и съща процедура.</w:t>
      </w:r>
    </w:p>
    <w:p w:rsidR="0015009F" w:rsidRPr="00C50525" w:rsidRDefault="0015009F" w:rsidP="00C5052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Свързани лица са тези по смисъла на §1, т. 13 и 14 от ДР на Закона за публичното предлагане на ценни книжа.</w:t>
      </w:r>
    </w:p>
    <w:p w:rsidR="0015009F" w:rsidRPr="00C50525" w:rsidRDefault="0015009F" w:rsidP="00C5052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t>"Свързани лица" са:</w:t>
      </w:r>
    </w:p>
    <w:p w:rsidR="0015009F" w:rsidRPr="00C50525" w:rsidRDefault="0015009F" w:rsidP="00C5052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а) лицата, едното от които контролира другото лице или негово дъщерно дружество:</w:t>
      </w:r>
    </w:p>
    <w:p w:rsidR="0015009F" w:rsidRPr="00C50525" w:rsidRDefault="0015009F" w:rsidP="00C5052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б) лицата, чиято дейност се контролира от трето лице;</w:t>
      </w:r>
    </w:p>
    <w:p w:rsidR="0015009F" w:rsidRPr="00C50525" w:rsidRDefault="0015009F" w:rsidP="00C5052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в) лицата, които съвместно контролират трето лице;</w:t>
      </w:r>
    </w:p>
    <w:p w:rsidR="0015009F" w:rsidRPr="00C50525" w:rsidRDefault="0015009F" w:rsidP="00C5052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г) съпрузите, роднините по права линия без ограничения, роднините по съребрена линия до четвърта степен включително и роднините по сватовство до четвърта степен включително.</w:t>
      </w:r>
    </w:p>
    <w:p w:rsidR="0015009F" w:rsidRPr="00C50525" w:rsidRDefault="0015009F" w:rsidP="00C5052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t>"Контрол" е налице, когато едно лице:</w:t>
      </w:r>
    </w:p>
    <w:p w:rsidR="0015009F" w:rsidRPr="00C50525" w:rsidRDefault="0015009F" w:rsidP="00C505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а) притежава, включително чрез дъщерно дружество или по силата на споразумение с друго лице, над 50 на сто от броя на гласовете в общото събрание на едно дружество или друго юридическо лице: или</w:t>
      </w:r>
    </w:p>
    <w:p w:rsidR="0015009F" w:rsidRPr="00C50525" w:rsidRDefault="0015009F" w:rsidP="00C505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б) може да определя пряко или непряко повече от половината от членовете на управителния или контролния орган на едно юридическо лице; или</w:t>
      </w:r>
    </w:p>
    <w:p w:rsidR="0015009F" w:rsidRPr="00C50525" w:rsidRDefault="0015009F" w:rsidP="00C505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в) може по друг начин да упражнява решаващо влияние върху вземането на решения във връзка с дейността на юридическо лице.</w:t>
      </w:r>
    </w:p>
    <w:p w:rsidR="0015009F" w:rsidRPr="00C50525" w:rsidRDefault="0015009F" w:rsidP="00C50525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bg-BG"/>
        </w:rPr>
      </w:pPr>
    </w:p>
    <w:p w:rsidR="0015009F" w:rsidRPr="00C50525" w:rsidRDefault="0015009F" w:rsidP="00C505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Изисквания към участниците</w:t>
      </w:r>
    </w:p>
    <w:p w:rsidR="0015009F" w:rsidRPr="00C50525" w:rsidRDefault="0015009F" w:rsidP="00095D59">
      <w:pPr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Участник в настоящата обществена поръчка може да бъде всяко българско или чуждестранно физическо или юридическо лице или техни обединения, както и всяко друго образувание, което има право да изпълнява този вид услуга, съгласно законодателството ла държавата, в която то е установено.</w:t>
      </w:r>
    </w:p>
    <w:p w:rsidR="0015009F" w:rsidRPr="00C50525" w:rsidRDefault="0015009F" w:rsidP="00095D59">
      <w:pPr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 xml:space="preserve"> Клон на чуждестранно лице може да е самостоятелен участник в настоящата обществена поръчка, ако може самостоятелно да подава оферти и да сключва договори съгласно законодателството на държавата, в която е установен.</w:t>
      </w:r>
    </w:p>
    <w:p w:rsidR="0015009F" w:rsidRPr="00C50525" w:rsidRDefault="0015009F" w:rsidP="00095D59">
      <w:pPr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обществената поръчка може да участва всеки, който отговаря на условията, посочени в Закона за обществените поръчки (ЗОП). Правилника за прилагане на ЗОП (ППЗОП) и посочените в настоящата обява изисквания на възложителя.</w:t>
      </w:r>
    </w:p>
    <w:p w:rsidR="009632E7" w:rsidRPr="00C50525" w:rsidRDefault="009632E7" w:rsidP="00C505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15009F" w:rsidRPr="00C50525" w:rsidRDefault="0015009F" w:rsidP="00C505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Участие на подизпълнители</w:t>
      </w:r>
      <w:r w:rsidR="00D2001F" w:rsidRPr="00C5052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, трети лица</w:t>
      </w:r>
    </w:p>
    <w:p w:rsidR="0015009F" w:rsidRPr="00C50525" w:rsidRDefault="0015009F" w:rsidP="00C505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Участниците посочват в офертата подизпълнителите и дела от поръчката, който ще им възложат, ако възнамеряват да използват такива. В този случай те трябва да представят</w:t>
      </w:r>
    </w:p>
    <w:p w:rsidR="0015009F" w:rsidRPr="00C50525" w:rsidRDefault="0015009F" w:rsidP="00C505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доказателство за поетите о</w:t>
      </w:r>
      <w:r w:rsidR="006E360C"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т</w:t>
      </w: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подизпълнителите задължения. Подизпълнителите трябва да отговарят на съответните критерии за подбор съобразно вида и дела от поръчката, кой</w:t>
      </w:r>
      <w:r w:rsidR="00D2001F"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т</w:t>
      </w: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о ще изпълняват, и за тях да не са налице основания за отстраняване от процедурата.</w:t>
      </w:r>
    </w:p>
    <w:p w:rsidR="00D2001F" w:rsidRPr="00C50525" w:rsidRDefault="00D2001F" w:rsidP="00C5052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Изпълнителите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сключват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договор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за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подизпълнение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с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подизпълнителите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,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посочени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в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офертата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. </w:t>
      </w:r>
      <w:r w:rsidRPr="00C50525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Възложителят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изисква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замяна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на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подизпълнител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,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който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не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отговаря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gram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на 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някое</w:t>
      </w:r>
      <w:proofErr w:type="spellEnd"/>
      <w:proofErr w:type="gram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от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условията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:</w:t>
      </w:r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съответните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критерии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за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подбор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съобразно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вида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и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дела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от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поръчката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,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който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ще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изпълняват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, и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за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тях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да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не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са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налице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основания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за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отстраняване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от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процедурата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,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поради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промяна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в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обстоятелствата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преди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сключване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на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договора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за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обществена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поръчка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. </w:t>
      </w:r>
    </w:p>
    <w:p w:rsidR="00D2001F" w:rsidRPr="00C50525" w:rsidRDefault="00D2001F" w:rsidP="00C5052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Подизпълнителите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нямат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право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да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превъзлагат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една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или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повече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от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дейностите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,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които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са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включени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в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предмета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на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договора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за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подизпълнение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. </w:t>
      </w:r>
    </w:p>
    <w:p w:rsidR="0015009F" w:rsidRPr="00C50525" w:rsidRDefault="0015009F" w:rsidP="00C505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Когато частта от поръчката, която се изпълнява от подизпълнител, може да бъде предадена като отделен обект на изпълнителя или на възложителя, възложителят заплаща възнаграждение за тази част на подизпълнителя. В тези случаи разплащанията се осъществяват въз основа на искане, отправено от подизпълнителя до възложителя чрез изпълнителя, който е длъжен да го предостави на възложителя в 15-дневен срок от получаването му. Към същото, изпълнителят предоставя становище, от което да е видно дали оспорва плащанията или част от тях като недължими.</w:t>
      </w:r>
      <w:r w:rsidR="00D2001F"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Възложителят има право да откаже директно плащане към подизпълнителя, когато искането за плащане е оспорено, до момента на отстраняване на причината за отказа.</w:t>
      </w:r>
    </w:p>
    <w:p w:rsidR="0015009F" w:rsidRPr="00C50525" w:rsidRDefault="0015009F" w:rsidP="00C505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Независимо от възможността за използване на подизпълнители отговорността за изпълнение на договора за обществена поръчка е на изпълнителя.</w:t>
      </w:r>
    </w:p>
    <w:p w:rsidR="0015009F" w:rsidRPr="00C50525" w:rsidRDefault="0015009F" w:rsidP="00C505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След сключване на договора и най-късно преди започване на изпълнението му. изпълнителят уведомява възложителя за името, данните за контакт и представителите на подизпълнителите, посочени в офертата. Изпълнителят уведомява възложителя за всякакви промени в предоставената информация в хода на изпълнението на поръчката.</w:t>
      </w:r>
    </w:p>
    <w:p w:rsidR="0015009F" w:rsidRPr="00C50525" w:rsidRDefault="0015009F" w:rsidP="00C505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Замяна или включване на подизпълнител по време на изпълнение на договор за обществена поръчка се допуска по изключение, когато възникне необходимост, ако са изпълнени едновременно следните условия:</w:t>
      </w:r>
    </w:p>
    <w:p w:rsidR="0015009F" w:rsidRPr="00C50525" w:rsidRDefault="0015009F" w:rsidP="00095D59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новия подизпълнител не са налице основанията за отстраняване в процедурата;</w:t>
      </w:r>
    </w:p>
    <w:p w:rsidR="0015009F" w:rsidRPr="00C50525" w:rsidRDefault="0015009F" w:rsidP="00095D59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новият подизпълнител отговаря на критериите за подбор</w:t>
      </w:r>
      <w:r w:rsidR="00D2001F"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 отношение на дела и вида на дейностите, които ще изпълнява.</w:t>
      </w:r>
    </w:p>
    <w:p w:rsidR="0015009F" w:rsidRPr="00C50525" w:rsidRDefault="0015009F" w:rsidP="00C505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При замяна или включване на подизпълнител изпълнителят представя на възложителя всички документи, които доказват изпълнението на условията, че същия отговаря на съответните критерии за подбор съобразно вида и дела от поръчката, който ще изпълнява, и за него да не са налице основания за отстраняване от процедурата.</w:t>
      </w:r>
    </w:p>
    <w:p w:rsidR="00C50525" w:rsidRPr="00C50525" w:rsidRDefault="00C50525" w:rsidP="00C505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15009F" w:rsidRPr="00C50525" w:rsidRDefault="0015009F" w:rsidP="00C505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Участниците могат да се позоват на капацитета на трети лица</w:t>
      </w:r>
      <w:r w:rsidR="00C50525"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независимо от правната връзка между тях, по отношение на критериите, свързани с икономическото и финансовото състояние, техническите способности и професионалната компетентност.</w:t>
      </w:r>
    </w:p>
    <w:p w:rsidR="00D2001F" w:rsidRPr="00C50525" w:rsidRDefault="006B0AF8" w:rsidP="00C505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У</w:t>
      </w:r>
      <w:proofErr w:type="spellStart"/>
      <w:r w:rsidR="00D2001F"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частниците</w:t>
      </w:r>
      <w:proofErr w:type="spellEnd"/>
      <w:r w:rsidR="00D2001F"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="00D2001F"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могат</w:t>
      </w:r>
      <w:proofErr w:type="spellEnd"/>
      <w:r w:rsidR="00D2001F"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="00D2001F"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за</w:t>
      </w:r>
      <w:proofErr w:type="spellEnd"/>
      <w:r w:rsidR="00D2001F"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="00D2001F"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конкретната</w:t>
      </w:r>
      <w:proofErr w:type="spellEnd"/>
      <w:r w:rsidR="00D2001F"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="00D2001F"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поръчка</w:t>
      </w:r>
      <w:proofErr w:type="spellEnd"/>
      <w:r w:rsidR="00D2001F"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="00D2001F"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да</w:t>
      </w:r>
      <w:proofErr w:type="spellEnd"/>
      <w:r w:rsidR="00D2001F"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="00D2001F"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се</w:t>
      </w:r>
      <w:proofErr w:type="spellEnd"/>
      <w:r w:rsidR="00D2001F"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="00D2001F"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позоват</w:t>
      </w:r>
      <w:proofErr w:type="spellEnd"/>
      <w:r w:rsidR="00D2001F"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на </w:t>
      </w:r>
      <w:proofErr w:type="spellStart"/>
      <w:r w:rsidR="00D2001F"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капацитета</w:t>
      </w:r>
      <w:proofErr w:type="spellEnd"/>
      <w:r w:rsidR="00D2001F"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на </w:t>
      </w:r>
      <w:proofErr w:type="spellStart"/>
      <w:r w:rsidR="00D2001F"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трети</w:t>
      </w:r>
      <w:proofErr w:type="spellEnd"/>
      <w:r w:rsidR="00D2001F"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="00D2001F"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лица</w:t>
      </w:r>
      <w:proofErr w:type="spellEnd"/>
      <w:r w:rsidR="00D2001F"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, </w:t>
      </w:r>
      <w:proofErr w:type="spellStart"/>
      <w:r w:rsidR="00D2001F"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независимо</w:t>
      </w:r>
      <w:proofErr w:type="spellEnd"/>
      <w:r w:rsidR="00D2001F"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="00D2001F"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от</w:t>
      </w:r>
      <w:proofErr w:type="spellEnd"/>
      <w:r w:rsidR="00D2001F"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="00D2001F"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правната</w:t>
      </w:r>
      <w:proofErr w:type="spellEnd"/>
      <w:r w:rsidR="00D2001F"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="00D2001F"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връзка</w:t>
      </w:r>
      <w:proofErr w:type="spellEnd"/>
      <w:r w:rsidR="00D2001F"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="00D2001F"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между</w:t>
      </w:r>
      <w:proofErr w:type="spellEnd"/>
      <w:r w:rsidR="00D2001F"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="00D2001F"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тях</w:t>
      </w:r>
      <w:proofErr w:type="spellEnd"/>
      <w:r w:rsidR="00D2001F"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, </w:t>
      </w:r>
      <w:proofErr w:type="spellStart"/>
      <w:r w:rsidR="00D2001F"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по</w:t>
      </w:r>
      <w:proofErr w:type="spellEnd"/>
      <w:r w:rsidR="00D2001F"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="00D2001F"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отношение</w:t>
      </w:r>
      <w:proofErr w:type="spellEnd"/>
      <w:r w:rsidR="00D2001F"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на </w:t>
      </w:r>
      <w:proofErr w:type="spellStart"/>
      <w:r w:rsidR="00D2001F"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критериите</w:t>
      </w:r>
      <w:proofErr w:type="spellEnd"/>
      <w:r w:rsidR="00D2001F"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, </w:t>
      </w:r>
      <w:proofErr w:type="spellStart"/>
      <w:r w:rsidR="00D2001F"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свързани</w:t>
      </w:r>
      <w:proofErr w:type="spellEnd"/>
      <w:r w:rsidR="00D2001F"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с </w:t>
      </w:r>
      <w:proofErr w:type="spellStart"/>
      <w:r w:rsidR="00D2001F"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икономическото</w:t>
      </w:r>
      <w:proofErr w:type="spellEnd"/>
      <w:r w:rsidR="00D2001F"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и </w:t>
      </w:r>
      <w:proofErr w:type="spellStart"/>
      <w:r w:rsidR="00D2001F"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финансовото</w:t>
      </w:r>
      <w:proofErr w:type="spellEnd"/>
      <w:r w:rsidR="00D2001F"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="00D2001F"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състояние</w:t>
      </w:r>
      <w:proofErr w:type="spellEnd"/>
      <w:r w:rsidR="00D2001F"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, </w:t>
      </w:r>
      <w:proofErr w:type="spellStart"/>
      <w:r w:rsidR="00D2001F"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техническите</w:t>
      </w:r>
      <w:proofErr w:type="spellEnd"/>
      <w:r w:rsidR="00D2001F"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и </w:t>
      </w:r>
      <w:r w:rsidR="00D2001F" w:rsidRPr="00C50525">
        <w:rPr>
          <w:rFonts w:ascii="Times New Roman" w:eastAsia="Times New Roman" w:hAnsi="Times New Roman" w:cs="Times New Roman"/>
          <w:color w:val="008080"/>
          <w:sz w:val="24"/>
          <w:szCs w:val="24"/>
          <w:lang w:val="en-US" w:eastAsia="en-GB"/>
        </w:rPr>
        <w:t xml:space="preserve"> </w:t>
      </w:r>
      <w:proofErr w:type="spellStart"/>
      <w:r w:rsidR="00D2001F"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професионалните</w:t>
      </w:r>
      <w:proofErr w:type="spellEnd"/>
      <w:r w:rsidR="00D2001F"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="00D2001F"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способности</w:t>
      </w:r>
      <w:proofErr w:type="spellEnd"/>
    </w:p>
    <w:p w:rsidR="006B0AF8" w:rsidRPr="00C50525" w:rsidRDefault="006B0AF8" w:rsidP="00C505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По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отношение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на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критериите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,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свързани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с </w:t>
      </w:r>
      <w:proofErr w:type="spellStart"/>
      <w:proofErr w:type="gram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професионална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компетентност</w:t>
      </w:r>
      <w:proofErr w:type="spellEnd"/>
      <w:proofErr w:type="gram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и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опит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за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изпълнение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на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поръчката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,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участниците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могат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да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се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позоват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на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капацитета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на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трети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лица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само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ако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тези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ще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участват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в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изпълнението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на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частта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от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поръчката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,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за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която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е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необходим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този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капацитет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. </w:t>
      </w:r>
      <w:r w:rsidRPr="00C50525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Когато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участникът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се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позовава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на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капацитета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на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трети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лица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,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той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трябва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да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може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да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докаже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,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че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ще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разполага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с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техните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ресурси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,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като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представи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документи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за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поетите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от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третите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лица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задължения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. </w:t>
      </w:r>
    </w:p>
    <w:p w:rsidR="006B0AF8" w:rsidRPr="00C50525" w:rsidRDefault="006B0AF8" w:rsidP="00C505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Третите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лица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трябва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да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отговарят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на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съответните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критерии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за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подбор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,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за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доказването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на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които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кандидатът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или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участникът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се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позовава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на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техния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капацитет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и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за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тях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да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не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са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налице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основанията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за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отстраняване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от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процедурата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. </w:t>
      </w:r>
    </w:p>
    <w:p w:rsidR="006B0AF8" w:rsidRPr="00C50525" w:rsidRDefault="006B0AF8" w:rsidP="00C505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Възложителят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изисква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от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участника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да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замени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посоченото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от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него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трето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лице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,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ако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lastRenderedPageBreak/>
        <w:t>то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не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отговаря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на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някое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от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Pr="00C50525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горните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условия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,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поради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промяна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в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обстоятелства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преди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сключване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на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договора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за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обществена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поръчка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.  </w:t>
      </w:r>
    </w:p>
    <w:p w:rsidR="006B0AF8" w:rsidRPr="00C50525" w:rsidRDefault="006B0AF8" w:rsidP="00C505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В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ъзложителят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Pr="00C50525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изисква</w:t>
      </w:r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солидарна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отговорност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за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изпълнението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на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поръчката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от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участника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и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третото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лице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,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чийто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капацитет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се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използва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за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доказване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на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съответствие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с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критериите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,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свързани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с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икономическото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и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финансовото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състояние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. </w:t>
      </w:r>
    </w:p>
    <w:p w:rsidR="0015009F" w:rsidRPr="00C50525" w:rsidRDefault="0015009F" w:rsidP="00C505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Когато участник в процедурата е обединение от физически и/или юридически лица. т</w:t>
      </w:r>
      <w:r w:rsidR="006B0AF8"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о</w:t>
      </w: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й може да докаже изпълнението на критериите за подбор с капацитета на трети лица при спазване на условията на чл. 65 ал. 2 - 4 от ЗОП.</w:t>
      </w:r>
    </w:p>
    <w:p w:rsidR="0015009F" w:rsidRPr="00C50525" w:rsidRDefault="0015009F" w:rsidP="00C5052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15009F" w:rsidRPr="00C50525" w:rsidRDefault="0015009F" w:rsidP="00C505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ЛИЧНО СЪСТОЯНИЕ НА УЧАСТНИЦИТЕ</w:t>
      </w:r>
    </w:p>
    <w:p w:rsidR="0015009F" w:rsidRPr="00C50525" w:rsidRDefault="0015009F" w:rsidP="00C505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За участниците не следва да са налице основанията по чл. 54. ал. 1, т. 1 -</w:t>
      </w:r>
      <w:r w:rsidR="00D65497"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5 и 7 от ЗОП.</w:t>
      </w:r>
    </w:p>
    <w:p w:rsidR="00C75CAF" w:rsidRPr="00C75CAF" w:rsidRDefault="00C75CAF" w:rsidP="00C75CA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75CAF">
        <w:rPr>
          <w:rFonts w:ascii="Times New Roman" w:hAnsi="Times New Roman" w:cs="Times New Roman"/>
          <w:sz w:val="24"/>
          <w:szCs w:val="24"/>
        </w:rPr>
        <w:t>Основанията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5CA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чл. 54,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. 1, </w:t>
      </w:r>
      <w:r w:rsidRPr="00C75CAF">
        <w:rPr>
          <w:rFonts w:ascii="Times New Roman" w:hAnsi="Times New Roman" w:cs="Times New Roman"/>
          <w:sz w:val="24"/>
          <w:szCs w:val="24"/>
        </w:rPr>
        <w:t>т</w:t>
      </w:r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. 1, 2 </w:t>
      </w:r>
      <w:r w:rsidRPr="00C75CAF">
        <w:rPr>
          <w:rFonts w:ascii="Times New Roman" w:hAnsi="Times New Roman" w:cs="Times New Roman"/>
          <w:sz w:val="24"/>
          <w:szCs w:val="24"/>
        </w:rPr>
        <w:t>и</w:t>
      </w:r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7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отнасят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лицата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представляват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участника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5CAF">
        <w:rPr>
          <w:rFonts w:ascii="Times New Roman" w:hAnsi="Times New Roman" w:cs="Times New Roman"/>
          <w:sz w:val="24"/>
          <w:szCs w:val="24"/>
        </w:rPr>
        <w:t>и</w:t>
      </w:r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членовете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5CAF">
        <w:rPr>
          <w:rFonts w:ascii="Times New Roman" w:hAnsi="Times New Roman" w:cs="Times New Roman"/>
          <w:sz w:val="24"/>
          <w:szCs w:val="24"/>
        </w:rPr>
        <w:t>на</w:t>
      </w:r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неговите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управителни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5CAF">
        <w:rPr>
          <w:rFonts w:ascii="Times New Roman" w:hAnsi="Times New Roman" w:cs="Times New Roman"/>
          <w:sz w:val="24"/>
          <w:szCs w:val="24"/>
        </w:rPr>
        <w:t>и</w:t>
      </w:r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надзорни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регистъра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75CAF">
        <w:rPr>
          <w:rFonts w:ascii="Times New Roman" w:hAnsi="Times New Roman" w:cs="Times New Roman"/>
          <w:sz w:val="24"/>
          <w:szCs w:val="24"/>
        </w:rPr>
        <w:t>в</w:t>
      </w:r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който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5CAF">
        <w:rPr>
          <w:rFonts w:ascii="Times New Roman" w:hAnsi="Times New Roman" w:cs="Times New Roman"/>
          <w:sz w:val="24"/>
          <w:szCs w:val="24"/>
        </w:rPr>
        <w:t>е</w:t>
      </w:r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вписан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участникът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кандидатът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такъв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документите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удостоверяващи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правосубектността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Когато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5CAF">
        <w:rPr>
          <w:rFonts w:ascii="Times New Roman" w:hAnsi="Times New Roman" w:cs="Times New Roman"/>
          <w:sz w:val="24"/>
          <w:szCs w:val="24"/>
        </w:rPr>
        <w:t>в</w:t>
      </w:r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състава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5CAF">
        <w:rPr>
          <w:rFonts w:ascii="Times New Roman" w:hAnsi="Times New Roman" w:cs="Times New Roman"/>
          <w:sz w:val="24"/>
          <w:szCs w:val="24"/>
        </w:rPr>
        <w:t>на</w:t>
      </w:r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тези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участва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юридическо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основанията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отнасят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физическите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представляват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регистъра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75CAF">
        <w:rPr>
          <w:rFonts w:ascii="Times New Roman" w:hAnsi="Times New Roman" w:cs="Times New Roman"/>
          <w:sz w:val="24"/>
          <w:szCs w:val="24"/>
        </w:rPr>
        <w:t>в</w:t>
      </w:r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който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5CAF">
        <w:rPr>
          <w:rFonts w:ascii="Times New Roman" w:hAnsi="Times New Roman" w:cs="Times New Roman"/>
          <w:sz w:val="24"/>
          <w:szCs w:val="24"/>
        </w:rPr>
        <w:t>е</w:t>
      </w:r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вписано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юридическото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такъв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документите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удостоверяващи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правосубектността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75CAF" w:rsidRDefault="00C75CAF" w:rsidP="00C75C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CAF">
        <w:rPr>
          <w:rFonts w:ascii="Times New Roman" w:hAnsi="Times New Roman" w:cs="Times New Roman"/>
          <w:sz w:val="24"/>
          <w:szCs w:val="24"/>
        </w:rPr>
        <w:t>В</w:t>
      </w:r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случаите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5CA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чл. 54,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>. 2</w:t>
      </w:r>
      <w:r w:rsidRPr="00C75CA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ЗОП</w:t>
      </w:r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когато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кандидатът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участникът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юридическо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5CAF">
        <w:rPr>
          <w:rFonts w:ascii="Times New Roman" w:hAnsi="Times New Roman" w:cs="Times New Roman"/>
          <w:sz w:val="24"/>
          <w:szCs w:val="24"/>
        </w:rPr>
        <w:t>в</w:t>
      </w:r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състава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5CAF">
        <w:rPr>
          <w:rFonts w:ascii="Times New Roman" w:hAnsi="Times New Roman" w:cs="Times New Roman"/>
          <w:sz w:val="24"/>
          <w:szCs w:val="24"/>
        </w:rPr>
        <w:t>на</w:t>
      </w:r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негов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контролен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управителен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представлява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физическо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пълномощие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основанията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. 1, </w:t>
      </w:r>
      <w:r w:rsidRPr="00C75CAF">
        <w:rPr>
          <w:rFonts w:ascii="Times New Roman" w:hAnsi="Times New Roman" w:cs="Times New Roman"/>
          <w:sz w:val="24"/>
          <w:szCs w:val="24"/>
        </w:rPr>
        <w:t>т</w:t>
      </w:r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. 1, 2 </w:t>
      </w:r>
      <w:r w:rsidRPr="00C75CAF">
        <w:rPr>
          <w:rFonts w:ascii="Times New Roman" w:hAnsi="Times New Roman" w:cs="Times New Roman"/>
          <w:sz w:val="24"/>
          <w:szCs w:val="24"/>
        </w:rPr>
        <w:t>и</w:t>
      </w:r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7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отнасят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5CAF">
        <w:rPr>
          <w:rFonts w:ascii="Times New Roman" w:hAnsi="Times New Roman" w:cs="Times New Roman"/>
          <w:sz w:val="24"/>
          <w:szCs w:val="24"/>
        </w:rPr>
        <w:t>и</w:t>
      </w:r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това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физическо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CAF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C75C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009F" w:rsidRPr="00C75CAF" w:rsidRDefault="0015009F" w:rsidP="00C75C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75CAF">
        <w:rPr>
          <w:rFonts w:ascii="Times New Roman" w:eastAsia="Times New Roman" w:hAnsi="Times New Roman" w:cs="Times New Roman"/>
          <w:sz w:val="24"/>
          <w:szCs w:val="24"/>
          <w:lang w:val="bg-BG"/>
        </w:rPr>
        <w:t>Възложителят задължително отстранява от участие в обществената поръчк</w:t>
      </w:r>
      <w:r w:rsidR="00C15B84" w:rsidRPr="00C75CA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 участник, </w:t>
      </w:r>
      <w:r w:rsidRPr="00C75CAF">
        <w:rPr>
          <w:rFonts w:ascii="Times New Roman" w:eastAsia="Times New Roman" w:hAnsi="Times New Roman" w:cs="Times New Roman"/>
          <w:sz w:val="24"/>
          <w:szCs w:val="24"/>
          <w:lang w:val="bg-BG"/>
        </w:rPr>
        <w:t>когато:</w:t>
      </w:r>
    </w:p>
    <w:p w:rsidR="0015009F" w:rsidRPr="00C50525" w:rsidRDefault="0015009F" w:rsidP="00C505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1. е осъден с влязла в сила присъда, освен ако е реабилитиран, за престъпление по чл. 108а. чл. 159а - 159г, чл. 172, чл. 192а. чл. 194 - 217, чл. 219 - 252. чл. 253 - 260. чл. 301 - 307, чл. 321, 321а и чл. 352 - 353е от Наказателния кодекс;</w:t>
      </w:r>
    </w:p>
    <w:p w:rsidR="0015009F" w:rsidRPr="00C50525" w:rsidRDefault="0015009F" w:rsidP="00C505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2. е осъден с влязла в сила присъда, освен ако е реабилитиран, за престъпление, аналогично на тези по т. 1, в друга държава членка или трета страна;</w:t>
      </w:r>
    </w:p>
    <w:p w:rsidR="0015009F" w:rsidRPr="00C50525" w:rsidRDefault="0015009F" w:rsidP="00C505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3. има задължения за данъци и задължителни осигурителни вноски по смисъла на чл. 162. ал. 2. т. 1 от Данъчно-осигурителния процесуален кодекс и лихвите по тях, към </w:t>
      </w: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 xml:space="preserve">държавата или към общината по седалището на възложителя и на кандидата или участника,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установен, освен ако е </w:t>
      </w:r>
      <w:r w:rsidR="006B0AF8"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д</w:t>
      </w: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опуснато разсрочване, отсрочване или обезпечение на задълженията или задължението е по акт. който не е влязъл в сила:</w:t>
      </w:r>
    </w:p>
    <w:p w:rsidR="0015009F" w:rsidRPr="00C50525" w:rsidRDefault="0015009F" w:rsidP="00C505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4. е налице неравнопоставеност в случаите по чл. 44, ал. 5 от ЗОП;</w:t>
      </w:r>
    </w:p>
    <w:p w:rsidR="0015009F" w:rsidRPr="00C50525" w:rsidRDefault="0015009F" w:rsidP="00C505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5. е установено, че:</w:t>
      </w:r>
    </w:p>
    <w:p w:rsidR="0015009F" w:rsidRPr="00C50525" w:rsidRDefault="0015009F" w:rsidP="00C505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а)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15009F" w:rsidRPr="00C50525" w:rsidRDefault="0015009F" w:rsidP="00C505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б) не е предоставил изискваща се информация, свързана с удостоверяване липсата на основания за отстраняване или изпълнението на критериите за подбор;</w:t>
      </w:r>
    </w:p>
    <w:p w:rsidR="0015009F" w:rsidRPr="00C50525" w:rsidRDefault="0015009F" w:rsidP="00C505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6. </w:t>
      </w:r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proofErr w:type="spellStart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>установено</w:t>
      </w:r>
      <w:proofErr w:type="spellEnd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>влязло</w:t>
      </w:r>
      <w:proofErr w:type="spellEnd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>сила</w:t>
      </w:r>
      <w:proofErr w:type="spellEnd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>наказателно</w:t>
      </w:r>
      <w:proofErr w:type="spellEnd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proofErr w:type="spellEnd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>съдебно</w:t>
      </w:r>
      <w:proofErr w:type="spellEnd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>решение</w:t>
      </w:r>
      <w:proofErr w:type="spellEnd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>нарушение</w:t>
      </w:r>
      <w:proofErr w:type="spellEnd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 xml:space="preserve">. 61, </w:t>
      </w:r>
      <w:proofErr w:type="spellStart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>ал</w:t>
      </w:r>
      <w:proofErr w:type="spellEnd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 xml:space="preserve">. 1, </w:t>
      </w:r>
      <w:proofErr w:type="spellStart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 xml:space="preserve">. 62, </w:t>
      </w:r>
      <w:proofErr w:type="spellStart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>ал</w:t>
      </w:r>
      <w:proofErr w:type="spellEnd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 xml:space="preserve">. 1 </w:t>
      </w:r>
      <w:proofErr w:type="spellStart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 xml:space="preserve"> 3, </w:t>
      </w:r>
      <w:proofErr w:type="spellStart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 xml:space="preserve">. 63, </w:t>
      </w:r>
      <w:proofErr w:type="spellStart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>ал</w:t>
      </w:r>
      <w:proofErr w:type="spellEnd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 xml:space="preserve">. 1 </w:t>
      </w:r>
      <w:proofErr w:type="spellStart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 xml:space="preserve"> 2, </w:t>
      </w:r>
      <w:proofErr w:type="spellStart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 xml:space="preserve">. 118, </w:t>
      </w:r>
      <w:proofErr w:type="spellStart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 xml:space="preserve">. 128, </w:t>
      </w:r>
      <w:proofErr w:type="spellStart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 xml:space="preserve">. 228, </w:t>
      </w:r>
      <w:proofErr w:type="spellStart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>ал</w:t>
      </w:r>
      <w:proofErr w:type="spellEnd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 xml:space="preserve">. 3, </w:t>
      </w:r>
      <w:proofErr w:type="spellStart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 xml:space="preserve">. 245 и </w:t>
      </w:r>
      <w:proofErr w:type="spellStart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 xml:space="preserve">. 301 – 305 </w:t>
      </w:r>
      <w:proofErr w:type="spellStart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>Кодекса</w:t>
      </w:r>
      <w:proofErr w:type="spellEnd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>труда</w:t>
      </w:r>
      <w:proofErr w:type="spellEnd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 xml:space="preserve">. 13, </w:t>
      </w:r>
      <w:proofErr w:type="spellStart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>ал</w:t>
      </w:r>
      <w:proofErr w:type="spellEnd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 xml:space="preserve">. 1 </w:t>
      </w:r>
      <w:proofErr w:type="spellStart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>трудовата</w:t>
      </w:r>
      <w:proofErr w:type="spellEnd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>миграция</w:t>
      </w:r>
      <w:proofErr w:type="spellEnd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>трудовата</w:t>
      </w:r>
      <w:proofErr w:type="spellEnd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>мобилност</w:t>
      </w:r>
      <w:proofErr w:type="spellEnd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>аналогични</w:t>
      </w:r>
      <w:proofErr w:type="spellEnd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>задължения</w:t>
      </w:r>
      <w:proofErr w:type="spellEnd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>установени</w:t>
      </w:r>
      <w:proofErr w:type="spellEnd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>акт</w:t>
      </w:r>
      <w:proofErr w:type="spellEnd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>компетентен</w:t>
      </w:r>
      <w:proofErr w:type="spellEnd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>орган</w:t>
      </w:r>
      <w:proofErr w:type="spellEnd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>съгласно</w:t>
      </w:r>
      <w:proofErr w:type="spellEnd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>законодателството</w:t>
      </w:r>
      <w:proofErr w:type="spellEnd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>държавата</w:t>
      </w:r>
      <w:proofErr w:type="spellEnd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proofErr w:type="spellStart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>която</w:t>
      </w:r>
      <w:proofErr w:type="spellEnd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>кандидатът</w:t>
      </w:r>
      <w:proofErr w:type="spellEnd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>участникът</w:t>
      </w:r>
      <w:proofErr w:type="spellEnd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>установен</w:t>
      </w:r>
      <w:proofErr w:type="spellEnd"/>
      <w:r w:rsidR="00C15B84" w:rsidRPr="00C5052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5009F" w:rsidRPr="00C50525" w:rsidRDefault="0015009F" w:rsidP="00C505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7. е налице конфликт на интереси, който не може да бъде отстранен</w:t>
      </w:r>
      <w:r w:rsidR="00C15B84"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15009F" w:rsidRPr="00C50525" w:rsidRDefault="0015009F" w:rsidP="00C505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15009F" w:rsidRPr="00C50525" w:rsidRDefault="0015009F" w:rsidP="00C50525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C5052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Основания</w:t>
      </w:r>
      <w:proofErr w:type="spellEnd"/>
      <w:r w:rsidRPr="00C505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C505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b/>
          <w:bCs/>
          <w:sz w:val="24"/>
          <w:szCs w:val="24"/>
        </w:rPr>
        <w:t>незадължително</w:t>
      </w:r>
      <w:proofErr w:type="spellEnd"/>
      <w:r w:rsidRPr="00C505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b/>
          <w:bCs/>
          <w:sz w:val="24"/>
          <w:szCs w:val="24"/>
        </w:rPr>
        <w:t>отстраняване</w:t>
      </w:r>
      <w:proofErr w:type="spellEnd"/>
    </w:p>
    <w:p w:rsidR="0015009F" w:rsidRPr="00C50525" w:rsidRDefault="0015009F" w:rsidP="00C5052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0525">
        <w:rPr>
          <w:rFonts w:ascii="Times New Roman" w:hAnsi="Times New Roman" w:cs="Times New Roman"/>
          <w:sz w:val="24"/>
          <w:szCs w:val="24"/>
        </w:rPr>
        <w:t>Възложителят</w:t>
      </w:r>
      <w:proofErr w:type="spellEnd"/>
      <w:r w:rsidRPr="00C50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525">
        <w:rPr>
          <w:rFonts w:ascii="Times New Roman" w:hAnsi="Times New Roman" w:cs="Times New Roman"/>
          <w:sz w:val="24"/>
          <w:szCs w:val="24"/>
        </w:rPr>
        <w:t>отстран</w:t>
      </w:r>
      <w:r w:rsidR="00D65497" w:rsidRPr="00C50525">
        <w:rPr>
          <w:rFonts w:ascii="Times New Roman" w:hAnsi="Times New Roman" w:cs="Times New Roman"/>
          <w:sz w:val="24"/>
          <w:szCs w:val="24"/>
          <w:lang w:val="bg-BG"/>
        </w:rPr>
        <w:t>ява</w:t>
      </w:r>
      <w:proofErr w:type="spellEnd"/>
      <w:r w:rsidRPr="00C50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525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C50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525">
        <w:rPr>
          <w:rFonts w:ascii="Times New Roman" w:hAnsi="Times New Roman" w:cs="Times New Roman"/>
          <w:sz w:val="24"/>
          <w:szCs w:val="24"/>
        </w:rPr>
        <w:t>участие</w:t>
      </w:r>
      <w:proofErr w:type="spellEnd"/>
      <w:r w:rsidRPr="00C5052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50525">
        <w:rPr>
          <w:rFonts w:ascii="Times New Roman" w:hAnsi="Times New Roman" w:cs="Times New Roman"/>
          <w:sz w:val="24"/>
          <w:szCs w:val="24"/>
        </w:rPr>
        <w:t>процедурата</w:t>
      </w:r>
      <w:proofErr w:type="spellEnd"/>
      <w:r w:rsidRPr="00C50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52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50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525">
        <w:rPr>
          <w:rFonts w:ascii="Times New Roman" w:hAnsi="Times New Roman" w:cs="Times New Roman"/>
          <w:sz w:val="24"/>
          <w:szCs w:val="24"/>
        </w:rPr>
        <w:t>възлагане</w:t>
      </w:r>
      <w:proofErr w:type="spellEnd"/>
      <w:r w:rsidRPr="00C5052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50525">
        <w:rPr>
          <w:rFonts w:ascii="Times New Roman" w:hAnsi="Times New Roman" w:cs="Times New Roman"/>
          <w:sz w:val="24"/>
          <w:szCs w:val="24"/>
        </w:rPr>
        <w:t>обществена</w:t>
      </w:r>
      <w:proofErr w:type="spellEnd"/>
      <w:r w:rsidRPr="00C50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525">
        <w:rPr>
          <w:rFonts w:ascii="Times New Roman" w:hAnsi="Times New Roman" w:cs="Times New Roman"/>
          <w:sz w:val="24"/>
          <w:szCs w:val="24"/>
        </w:rPr>
        <w:t>поръчка</w:t>
      </w:r>
      <w:proofErr w:type="spellEnd"/>
      <w:r w:rsidRPr="00C50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525">
        <w:rPr>
          <w:rFonts w:ascii="Times New Roman" w:hAnsi="Times New Roman" w:cs="Times New Roman"/>
          <w:sz w:val="24"/>
          <w:szCs w:val="24"/>
        </w:rPr>
        <w:t>участник</w:t>
      </w:r>
      <w:proofErr w:type="spellEnd"/>
      <w:r w:rsidRPr="00C505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052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50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525">
        <w:rPr>
          <w:rFonts w:ascii="Times New Roman" w:hAnsi="Times New Roman" w:cs="Times New Roman"/>
          <w:sz w:val="24"/>
          <w:szCs w:val="24"/>
        </w:rPr>
        <w:t>когото</w:t>
      </w:r>
      <w:proofErr w:type="spellEnd"/>
      <w:r w:rsidRPr="00C50525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C50525">
        <w:rPr>
          <w:rFonts w:ascii="Times New Roman" w:hAnsi="Times New Roman" w:cs="Times New Roman"/>
          <w:sz w:val="24"/>
          <w:szCs w:val="24"/>
        </w:rPr>
        <w:t>налице</w:t>
      </w:r>
      <w:proofErr w:type="spellEnd"/>
      <w:r w:rsidRPr="00C50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525">
        <w:rPr>
          <w:rFonts w:ascii="Times New Roman" w:hAnsi="Times New Roman" w:cs="Times New Roman"/>
          <w:sz w:val="24"/>
          <w:szCs w:val="24"/>
        </w:rPr>
        <w:t>някое</w:t>
      </w:r>
      <w:proofErr w:type="spellEnd"/>
      <w:r w:rsidRPr="00C50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525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C50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525">
        <w:rPr>
          <w:rFonts w:ascii="Times New Roman" w:hAnsi="Times New Roman" w:cs="Times New Roman"/>
          <w:sz w:val="24"/>
          <w:szCs w:val="24"/>
        </w:rPr>
        <w:t>следните</w:t>
      </w:r>
      <w:proofErr w:type="spellEnd"/>
      <w:r w:rsidRPr="00C50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525">
        <w:rPr>
          <w:rFonts w:ascii="Times New Roman" w:hAnsi="Times New Roman" w:cs="Times New Roman"/>
          <w:sz w:val="24"/>
          <w:szCs w:val="24"/>
        </w:rPr>
        <w:t>обстоятелства</w:t>
      </w:r>
      <w:proofErr w:type="spellEnd"/>
      <w:r w:rsidRPr="00C50525">
        <w:rPr>
          <w:rFonts w:ascii="Times New Roman" w:hAnsi="Times New Roman" w:cs="Times New Roman"/>
          <w:sz w:val="24"/>
          <w:szCs w:val="24"/>
        </w:rPr>
        <w:t>:</w:t>
      </w:r>
    </w:p>
    <w:p w:rsidR="0015009F" w:rsidRPr="00C50525" w:rsidRDefault="009F6D72" w:rsidP="00C5052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</w:pPr>
      <w:r w:rsidRPr="00C50525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1.</w:t>
      </w:r>
      <w:r w:rsidR="0015009F" w:rsidRPr="00C50525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 обявен е в несъстоятелност или е в производство по несъстоятелност, или е в процедура по ликвидация, или е сключил извънсъдебно споразумение с кредиторите си по смисъла на чл.740 от Търговския закон, или е преустановил дейността си, а в случай че участникът е чуждестранно лице - се намира в подобно положение, произтичащо от сходна процедура, съгласно законодателството в държавата, в която е установен;</w:t>
      </w:r>
    </w:p>
    <w:p w:rsidR="0015009F" w:rsidRPr="00C50525" w:rsidRDefault="009F6D72" w:rsidP="00C5052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</w:pPr>
      <w:r w:rsidRPr="00C50525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2.</w:t>
      </w:r>
      <w:r w:rsidR="0015009F" w:rsidRPr="00C50525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 лишен от правото да упражнява професия и/или дейност свързана с предмета на настоящата поръчка, съгласно законодателството на държавата, в която е извършено нарушението;</w:t>
      </w:r>
    </w:p>
    <w:p w:rsidR="0015009F" w:rsidRPr="00C50525" w:rsidRDefault="009F6D72" w:rsidP="00C5052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</w:pPr>
      <w:r w:rsidRPr="00C50525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lastRenderedPageBreak/>
        <w:t>3.</w:t>
      </w:r>
      <w:r w:rsidR="0015009F" w:rsidRPr="00C50525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 сключил е споразумение с други лица с цел нарушаване на конкуренцията, когато нарушението е установено с акт на компетентен орган;</w:t>
      </w:r>
    </w:p>
    <w:p w:rsidR="0015009F" w:rsidRPr="00C50525" w:rsidRDefault="009F6D72" w:rsidP="00C5052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</w:pPr>
      <w:r w:rsidRPr="00C50525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4.</w:t>
      </w:r>
      <w:r w:rsidR="0015009F" w:rsidRPr="00C50525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 доказано е, че е виновен за неизпълнение на договор за обществена поръчка, довело до предсрочното му прекратяване, изплащане на обезщетения или други подобни санкции, с изключение на случаите, когато неизпълнението засяга по-малко от 50 на сто от стойността или обема на договора;</w:t>
      </w:r>
    </w:p>
    <w:p w:rsidR="0015009F" w:rsidRPr="00C50525" w:rsidRDefault="009F6D72" w:rsidP="00C5052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</w:pPr>
      <w:r w:rsidRPr="00C50525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5.</w:t>
      </w:r>
      <w:r w:rsidR="0015009F" w:rsidRPr="00C50525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 опитал е да:</w:t>
      </w:r>
    </w:p>
    <w:p w:rsidR="0015009F" w:rsidRPr="00C50525" w:rsidRDefault="009F6D72" w:rsidP="00C5052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</w:pPr>
      <w:r w:rsidRPr="00C50525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а)</w:t>
      </w:r>
      <w:r w:rsidR="0015009F" w:rsidRPr="00C50525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 повлияе на вземането на решение от страна на Възложителя, свързано с отстраняването, подбора или възлагането, включително чрез предоставяне на невярна или заблуждаваща информация;</w:t>
      </w:r>
    </w:p>
    <w:p w:rsidR="0015009F" w:rsidRPr="00C50525" w:rsidRDefault="009F6D72" w:rsidP="00C5052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</w:pPr>
      <w:r w:rsidRPr="00C50525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б)</w:t>
      </w:r>
      <w:r w:rsidR="0015009F" w:rsidRPr="00C50525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 получи информация, която може да му даде неоснователно предимство в процедурата за възлагане на обществена поръчка;</w:t>
      </w:r>
    </w:p>
    <w:p w:rsidR="0015009F" w:rsidRPr="00C50525" w:rsidRDefault="0015009F" w:rsidP="00C5052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</w:pPr>
      <w:r w:rsidRPr="00C50525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Изискванията на чл. 54, ал. 1 т. 1-5 и 7, и чл. 55, ал. 1, т. 5 от Закона за обществените поръчки се отнасят за лицата, които представляват участника, членовете на управителни и надзорни органи и за други лица, които имат правомощия да упражняват контрол при вземането на решения от тези органи.</w:t>
      </w:r>
    </w:p>
    <w:p w:rsidR="0015009F" w:rsidRPr="00C50525" w:rsidRDefault="0015009F" w:rsidP="00C505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В случай на отстраняване по чл. 54, ал.1. т. 1-5 и 7 от ЗОП възложителят трябва да осигури доказателства за наличие на основания за отстраняване.</w:t>
      </w:r>
    </w:p>
    <w:p w:rsidR="0015009F" w:rsidRPr="00C50525" w:rsidRDefault="0015009F" w:rsidP="00C505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15009F" w:rsidRPr="00C50525" w:rsidRDefault="0015009F" w:rsidP="00C505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Забележка:</w:t>
      </w:r>
      <w:r w:rsidRPr="00C5052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ab/>
        <w:t>Изискванията за личното състояние се отнасят и за подизпълнителите</w:t>
      </w:r>
      <w:r w:rsidR="00D65497" w:rsidRPr="00C5052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и/или третите лица</w:t>
      </w:r>
      <w:r w:rsidRPr="00C5052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.</w:t>
      </w:r>
    </w:p>
    <w:p w:rsidR="00D65497" w:rsidRPr="00C50525" w:rsidRDefault="00D65497" w:rsidP="00C505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bg-BG"/>
        </w:rPr>
      </w:pPr>
    </w:p>
    <w:p w:rsidR="0015009F" w:rsidRPr="00C50525" w:rsidRDefault="0015009F" w:rsidP="00C505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bg-BG"/>
        </w:rPr>
        <w:t>Не се допуска до участие в процедурата</w:t>
      </w: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се отстранява участник, за когото намира приложение хипотезата на чл. 3, т. 8 от Закона за икономическите и финансовите отношения с дружествата, регистрирани в юрисдикции с преференциал</w:t>
      </w:r>
      <w:r w:rsidR="00C15B84"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ен данъчен режим, свързаните с тя</w:t>
      </w: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х лица и техните действителни собственици, освен ако не е приложима разпоредбата по чл.4 от същия закон.</w:t>
      </w:r>
    </w:p>
    <w:p w:rsidR="0015009F" w:rsidRPr="00C50525" w:rsidRDefault="0015009F" w:rsidP="00C505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Възложителят ще отстранява от участие в процедура за възлагане на обществена поръчка участник, за когото се установи, че е регистриран в юрисдикция с </w:t>
      </w: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 xml:space="preserve">преференциален данъчен режим. Възложителят отстранява от участие в процедура за възлагане на обществена поръчка и участници за които се установи, че са свързани лица с дружества, регистрирани в юрисдикция с преференциален данъчен режим. </w:t>
      </w:r>
    </w:p>
    <w:p w:rsidR="00D65497" w:rsidRPr="00C50525" w:rsidRDefault="00C15B84" w:rsidP="000A7DCD">
      <w:pPr>
        <w:tabs>
          <w:tab w:val="left" w:pos="0"/>
          <w:tab w:val="left" w:pos="709"/>
        </w:tabs>
        <w:suppressAutoHyphens/>
        <w:spacing w:afterLines="60" w:line="360" w:lineRule="auto"/>
        <w:jc w:val="both"/>
        <w:rPr>
          <w:rFonts w:ascii="Times New Roman" w:hAnsi="Times New Roman" w:cs="Times New Roman"/>
          <w:sz w:val="24"/>
          <w:szCs w:val="24"/>
          <w:lang w:val="bg-BG" w:eastAsia="ar-SA"/>
        </w:rPr>
      </w:pPr>
      <w:r w:rsidRPr="00C50525">
        <w:rPr>
          <w:rFonts w:ascii="Times New Roman" w:hAnsi="Times New Roman" w:cs="Times New Roman"/>
          <w:sz w:val="24"/>
          <w:szCs w:val="24"/>
          <w:lang w:val="bg-BG" w:eastAsia="ar-SA"/>
        </w:rPr>
        <w:tab/>
      </w:r>
    </w:p>
    <w:p w:rsidR="00C15B84" w:rsidRPr="00C50525" w:rsidRDefault="00C15B84" w:rsidP="000A7DCD">
      <w:pPr>
        <w:tabs>
          <w:tab w:val="left" w:pos="0"/>
          <w:tab w:val="left" w:pos="709"/>
        </w:tabs>
        <w:suppressAutoHyphens/>
        <w:spacing w:afterLines="60" w:line="360" w:lineRule="auto"/>
        <w:jc w:val="both"/>
        <w:rPr>
          <w:rFonts w:ascii="Times New Roman" w:hAnsi="Times New Roman" w:cs="Times New Roman"/>
          <w:sz w:val="24"/>
          <w:szCs w:val="24"/>
          <w:lang w:val="bg-BG" w:eastAsia="ar-SA"/>
        </w:rPr>
      </w:pPr>
      <w:r w:rsidRPr="00C50525">
        <w:rPr>
          <w:rFonts w:ascii="Times New Roman" w:hAnsi="Times New Roman" w:cs="Times New Roman"/>
          <w:sz w:val="24"/>
          <w:szCs w:val="24"/>
          <w:lang w:val="bg-BG" w:eastAsia="ar-SA"/>
        </w:rPr>
        <w:tab/>
      </w:r>
      <w:r w:rsidR="00262074" w:rsidRPr="00C50525">
        <w:rPr>
          <w:rFonts w:ascii="Times New Roman" w:hAnsi="Times New Roman" w:cs="Times New Roman"/>
          <w:i/>
          <w:sz w:val="24"/>
          <w:szCs w:val="24"/>
          <w:u w:val="single"/>
          <w:lang w:val="bg-BG"/>
        </w:rPr>
        <w:t>Възложителят ще отстранява от участие</w:t>
      </w:r>
      <w:r w:rsidR="00262074" w:rsidRPr="00C50525">
        <w:rPr>
          <w:rFonts w:ascii="Times New Roman" w:hAnsi="Times New Roman" w:cs="Times New Roman"/>
          <w:sz w:val="24"/>
          <w:szCs w:val="24"/>
          <w:lang w:val="bg-BG"/>
        </w:rPr>
        <w:t xml:space="preserve"> в процедура за възлагане на обществена поръчка участник, за когото се установи, че</w:t>
      </w:r>
      <w:r w:rsidR="00262074" w:rsidRPr="00C50525">
        <w:rPr>
          <w:rFonts w:ascii="Times New Roman" w:hAnsi="Times New Roman" w:cs="Times New Roman"/>
          <w:sz w:val="24"/>
          <w:szCs w:val="24"/>
          <w:lang w:val="bg-BG" w:eastAsia="ar-SA"/>
        </w:rPr>
        <w:t xml:space="preserve"> на </w:t>
      </w:r>
      <w:r w:rsidRPr="00C50525">
        <w:rPr>
          <w:rFonts w:ascii="Times New Roman" w:hAnsi="Times New Roman" w:cs="Times New Roman"/>
          <w:sz w:val="24"/>
          <w:szCs w:val="24"/>
          <w:lang w:val="bg-BG" w:eastAsia="ar-SA"/>
        </w:rPr>
        <w:t xml:space="preserve">основание чл. 69 от Закона за противодействие на корупцията и за отнемане на незаконно придобитото имущество (ЗПКОНПИ), </w:t>
      </w:r>
      <w:r w:rsidR="00262074" w:rsidRPr="00C50525">
        <w:rPr>
          <w:rFonts w:ascii="Times New Roman" w:hAnsi="Times New Roman" w:cs="Times New Roman"/>
          <w:sz w:val="24"/>
          <w:szCs w:val="24"/>
          <w:lang w:val="bg-BG" w:eastAsia="ar-SA"/>
        </w:rPr>
        <w:t xml:space="preserve">е </w:t>
      </w:r>
      <w:r w:rsidRPr="00C50525">
        <w:rPr>
          <w:rFonts w:ascii="Times New Roman" w:hAnsi="Times New Roman" w:cs="Times New Roman"/>
          <w:sz w:val="24"/>
          <w:szCs w:val="24"/>
          <w:lang w:val="bg-BG" w:eastAsia="ar-SA"/>
        </w:rPr>
        <w:t xml:space="preserve">лице, заемало висша публична длъжност,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институцията, в която е заемало длъжността, или пред контролирано от нея юридическо лице. </w:t>
      </w:r>
    </w:p>
    <w:p w:rsidR="00C15B84" w:rsidRPr="00C50525" w:rsidRDefault="00C15B84" w:rsidP="000A7DCD">
      <w:pPr>
        <w:tabs>
          <w:tab w:val="left" w:pos="0"/>
          <w:tab w:val="left" w:pos="709"/>
        </w:tabs>
        <w:suppressAutoHyphens/>
        <w:spacing w:afterLines="60" w:line="360" w:lineRule="auto"/>
        <w:jc w:val="both"/>
        <w:rPr>
          <w:rFonts w:ascii="Times New Roman" w:hAnsi="Times New Roman" w:cs="Times New Roman"/>
          <w:sz w:val="24"/>
          <w:szCs w:val="24"/>
          <w:lang w:val="bg-BG" w:eastAsia="ar-SA"/>
        </w:rPr>
      </w:pPr>
      <w:r w:rsidRPr="00C50525">
        <w:rPr>
          <w:rFonts w:ascii="Times New Roman" w:hAnsi="Times New Roman" w:cs="Times New Roman"/>
          <w:sz w:val="24"/>
          <w:szCs w:val="24"/>
          <w:lang w:val="bg-BG" w:eastAsia="ar-SA"/>
        </w:rPr>
        <w:tab/>
        <w:t>Забраната за участие в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се прилага и за юридическо лице, в което лицето е станало съдружник, притежава дялове или е управител или член на орган на управление или контрол след освобождаването му от длъжност.</w:t>
      </w:r>
    </w:p>
    <w:p w:rsidR="0015009F" w:rsidRPr="00C50525" w:rsidRDefault="0015009F" w:rsidP="00C505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Мерки за доказване на надеждност</w:t>
      </w:r>
      <w:r w:rsidR="00353D76" w:rsidRPr="00C5052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– съгласно чл. 56 от ЗОП</w:t>
      </w:r>
    </w:p>
    <w:p w:rsidR="0015009F" w:rsidRPr="00C50525" w:rsidRDefault="0015009F" w:rsidP="00C505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Възложителят преценява предприетите от участника мерки, като отчита тежестта и конкретните обстоятелства, свързани с престъплението или нарушението.</w:t>
      </w:r>
    </w:p>
    <w:p w:rsidR="0015009F" w:rsidRPr="00C50525" w:rsidRDefault="0015009F" w:rsidP="00C505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В случай че предприетите от участника мерки са достатъчни, за да се гарантира неговата надеждност, възложителят не го отстранява от обществената поръчка.</w:t>
      </w:r>
    </w:p>
    <w:p w:rsidR="0015009F" w:rsidRPr="00C50525" w:rsidRDefault="0015009F" w:rsidP="00C505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Мотивите за приемане или отхвърляне на предприетите но чл.56, ал. 1 от ЗОП мерки и представените доказателства се посочват в протокола на комисията или в съобщението </w:t>
      </w:r>
      <w:r w:rsidR="00F5346B"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</w:t>
      </w: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прекратяване на обществената поръчка, в зависимост от вида и етапа, на който се намира.</w:t>
      </w:r>
    </w:p>
    <w:p w:rsidR="0015009F" w:rsidRPr="00C50525" w:rsidRDefault="0015009F" w:rsidP="00C505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Забележка: Информацията по тази точка се отнася и за подизпълнителите и третите лица.</w:t>
      </w:r>
    </w:p>
    <w:p w:rsidR="0015009F" w:rsidRPr="00C50525" w:rsidRDefault="0015009F" w:rsidP="00C505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096812" w:rsidRPr="00C50525" w:rsidRDefault="0015009F" w:rsidP="00C5052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ИЗИСКВАНИЯ КЪМ УЧАСТНИЦИТЕ</w:t>
      </w:r>
    </w:p>
    <w:p w:rsidR="0039289F" w:rsidRPr="00C50525" w:rsidRDefault="0039289F" w:rsidP="00C505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15009F" w:rsidRPr="00C50525" w:rsidRDefault="0015009F" w:rsidP="00C505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Критерии за подбор</w:t>
      </w:r>
    </w:p>
    <w:p w:rsidR="0015009F" w:rsidRPr="00C50525" w:rsidRDefault="005A57D4" w:rsidP="00095D59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proofErr w:type="spellStart"/>
      <w:r w:rsidRPr="00C505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Годност</w:t>
      </w:r>
      <w:proofErr w:type="spellEnd"/>
      <w:r w:rsidRPr="00C505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(</w:t>
      </w:r>
      <w:proofErr w:type="spellStart"/>
      <w:r w:rsidRPr="00C505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правоспособност</w:t>
      </w:r>
      <w:proofErr w:type="spellEnd"/>
      <w:r w:rsidRPr="00C505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) </w:t>
      </w:r>
      <w:proofErr w:type="spellStart"/>
      <w:r w:rsidRPr="00C505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</w:t>
      </w:r>
      <w:proofErr w:type="spellEnd"/>
      <w:r w:rsidRPr="00C505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упражняване</w:t>
      </w:r>
      <w:proofErr w:type="spellEnd"/>
      <w:r w:rsidRPr="00C505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на </w:t>
      </w:r>
      <w:proofErr w:type="spellStart"/>
      <w:r w:rsidRPr="00C505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професионална</w:t>
      </w:r>
      <w:proofErr w:type="spellEnd"/>
      <w:r w:rsidRPr="00C505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дейност</w:t>
      </w:r>
      <w:proofErr w:type="spellEnd"/>
      <w:r w:rsidRPr="00C505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относимо</w:t>
      </w:r>
      <w:proofErr w:type="spellEnd"/>
      <w:r w:rsidRPr="00C505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и </w:t>
      </w:r>
      <w:proofErr w:type="spellStart"/>
      <w:r w:rsidRPr="00C505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</w:t>
      </w:r>
      <w:proofErr w:type="spellEnd"/>
      <w:r w:rsidRPr="00C505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32E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/>
        </w:rPr>
        <w:t>двете</w:t>
      </w:r>
      <w:r w:rsidRPr="00C505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обособени</w:t>
      </w:r>
      <w:proofErr w:type="spellEnd"/>
      <w:r w:rsidRPr="00C505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позиции</w:t>
      </w:r>
      <w:proofErr w:type="spellEnd"/>
      <w:r w:rsidRPr="00C505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5D0865" w:rsidRPr="00BB0501" w:rsidRDefault="00096812" w:rsidP="005D086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1.Участникът следва да е вписан </w:t>
      </w:r>
      <w:r w:rsidR="005D0865" w:rsidRPr="00BB050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Централния професионален регистър на строителя, съгласно Закона за камарата на строителите за изпълнение на строежи със следния обхват: строителни дейности по </w:t>
      </w:r>
      <w:r w:rsidR="005D0865" w:rsidRPr="008335F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обекти  </w:t>
      </w:r>
      <w:r w:rsidR="005D0865" w:rsidRPr="008335F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четвърта група, </w:t>
      </w:r>
      <w:r w:rsidR="008335F6" w:rsidRPr="008335F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четвърта</w:t>
      </w:r>
      <w:r w:rsidR="005D0865" w:rsidRPr="008335F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категория</w:t>
      </w:r>
      <w:r w:rsidR="005D0865" w:rsidRPr="008335F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или</w:t>
      </w:r>
      <w:r w:rsidR="005D0865" w:rsidRPr="00BB050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по-висока, съгласно Наредба № 1 от 30.07.2003 г. за номенклатурата на видовете строежи и чл. 137 от ЗУТ. </w:t>
      </w:r>
    </w:p>
    <w:p w:rsidR="005D0865" w:rsidRPr="00BB0501" w:rsidRDefault="005D0865" w:rsidP="005D086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B050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Съгласно чл. 60 от ЗОП чуждестранните участници могат да докажат регистрацията си в аналогични регистри съгласно законодателството на държавата членка, в която са установени. </w:t>
      </w:r>
    </w:p>
    <w:p w:rsidR="005D0865" w:rsidRPr="00BB0501" w:rsidRDefault="005D0865" w:rsidP="005D086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B050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При участие на обединение, което не е юридическо лице, изискването за регистрация се доказва от всеки участник в обединението, който ще извършва строителство съобразно разпределението на участието на лицата при изпълнение на дейностите, предвидено в договора за създаване на обединение. </w:t>
      </w:r>
    </w:p>
    <w:p w:rsidR="005D0865" w:rsidRPr="00BB0501" w:rsidRDefault="005D0865" w:rsidP="005D086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B050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При участие на подизпълнители, същите следва да отговарят на горепосоченото изискване съобразно вида и дела от поръчката, който ще изпълняват. </w:t>
      </w:r>
    </w:p>
    <w:p w:rsidR="004C64C7" w:rsidRPr="00C50525" w:rsidRDefault="00096812" w:rsidP="00C505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335F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При подаване на офертата</w:t>
      </w: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обстоятелството се удостоверява в </w:t>
      </w:r>
      <w:r w:rsidR="00900D45"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Декларация (съгласно чл. 96а, ал. 2 от ППЗОП)</w:t>
      </w: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като се попълва информация относно вписването на участника в съответния професионален регистър в държавата членка, в която е установен, и се посочва дали съответният документ е на разположение в електронен формат, както и уеб адрес, орган или служба, издаващ/а документа за регистрация и точно позоваване на документа. </w:t>
      </w:r>
      <w:r w:rsidR="004C64C7"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чуждестранно лице участникът посочва еквивалентен документ, доказващ регистрация/членство в аналогична професионална организация на държавата, в която е установен, даваща/о право за извършване на </w:t>
      </w:r>
      <w:r w:rsidR="008335F6">
        <w:rPr>
          <w:rFonts w:ascii="Times New Roman" w:eastAsia="Times New Roman" w:hAnsi="Times New Roman" w:cs="Times New Roman"/>
          <w:sz w:val="24"/>
          <w:szCs w:val="24"/>
          <w:lang w:val="bg-BG"/>
        </w:rPr>
        <w:t>строителство на тръбопроводи</w:t>
      </w:r>
      <w:r w:rsidR="004C64C7"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</w:p>
    <w:p w:rsidR="00096812" w:rsidRPr="00C50525" w:rsidRDefault="00096812" w:rsidP="00C505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335F6" w:rsidRPr="008335F6" w:rsidRDefault="008335F6" w:rsidP="008335F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33EF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Преди сключване на договор</w:t>
      </w:r>
      <w:r w:rsidRPr="008335F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обществена поръчка, възложителят изисква от участника, определен за изпълнител, валидно Удостоверение от Камарата на строителите в България за наличието на  регистрация в Централния професионален регистър на </w:t>
      </w:r>
      <w:r w:rsidRPr="008335F6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 xml:space="preserve">строителя за изпълнение на СМР за строежи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четвърта</w:t>
      </w:r>
      <w:r w:rsidRPr="008335F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група,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четвърта</w:t>
      </w:r>
      <w:r w:rsidRPr="008335F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категория или еквивалентен документ издаден от  компетентен орган в държава - членка на Европейския съюз, или в друга държава - страна по Споразумението за Европейското икономическо пространство. Удостоверението за регистрация в Централния професионален регистър на строителя по чл. 33, ал.1 от Правилника за реда за вписване и водене на Централния професионален регистър на строителя следва да бъде придружено с валиден контролен талон за 201</w:t>
      </w:r>
      <w:r w:rsidR="00833EFD">
        <w:rPr>
          <w:rFonts w:ascii="Times New Roman" w:eastAsia="Times New Roman" w:hAnsi="Times New Roman" w:cs="Times New Roman"/>
          <w:sz w:val="24"/>
          <w:szCs w:val="24"/>
          <w:lang w:val="bg-BG"/>
        </w:rPr>
        <w:t>9</w:t>
      </w:r>
      <w:r w:rsidRPr="008335F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 съгласно чл.34, ал.1 от Правилника.</w:t>
      </w:r>
    </w:p>
    <w:p w:rsidR="00260855" w:rsidRPr="00C50525" w:rsidRDefault="00260855" w:rsidP="00C505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33EFD" w:rsidRPr="00833EFD" w:rsidRDefault="00833EFD" w:rsidP="00833EFD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33EFD">
        <w:rPr>
          <w:rFonts w:ascii="Times New Roman" w:hAnsi="Times New Roman" w:cs="Times New Roman"/>
          <w:b/>
          <w:sz w:val="24"/>
          <w:szCs w:val="24"/>
          <w:lang w:val="bg-BG"/>
        </w:rPr>
        <w:t>Икономическо и финансово състояние</w:t>
      </w:r>
    </w:p>
    <w:p w:rsidR="00833EFD" w:rsidRPr="00833EFD" w:rsidRDefault="00833EFD" w:rsidP="00833EFD">
      <w:pPr>
        <w:tabs>
          <w:tab w:val="left" w:pos="9923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33EFD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Участникът следва да има застраховка „Професионална отговорност“, съгласно чл.171, ал.1 от ЗУТ. Минималната застрахователна сума е съгласно </w:t>
      </w:r>
      <w:r w:rsidRPr="007F3139">
        <w:rPr>
          <w:rFonts w:ascii="Times New Roman" w:hAnsi="Times New Roman" w:cs="Times New Roman"/>
          <w:bCs/>
          <w:sz w:val="24"/>
          <w:szCs w:val="24"/>
          <w:lang w:val="bg-BG"/>
        </w:rPr>
        <w:t>чл.5, ал.2, т</w:t>
      </w:r>
      <w:r w:rsidRPr="007F313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4</w:t>
      </w:r>
      <w:r w:rsidRPr="00833E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833EFD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от Наредба за условията и реда за задължително застраховане в проектирането и строителството. Застраховката следва да покрива вреди, причинени на други участници в проектирането и/или на трети лица, вследствие на неправомерни действия или бездействия при или по повод изпълнение на задълженията им. Изискването за застраховка за професионална отговорност на лицата по чл.171, ал. 1 не се прилага за лице от държава - членка на Европейския съюз, или от друга държава - страна по Споразумението за Европейското икономическо пространство, което се установява на територията на Република България и е предоставило еквивалентна застраховка за професионална отговорност или гаранция в друга държава - членка на Европейския съюз, или в страна по Споразумението за Европейското икономическо пространство. </w:t>
      </w:r>
    </w:p>
    <w:p w:rsidR="00833EFD" w:rsidRPr="00833EFD" w:rsidRDefault="00833EFD" w:rsidP="00833EFD">
      <w:pPr>
        <w:tabs>
          <w:tab w:val="left" w:pos="9923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33EFD">
        <w:rPr>
          <w:rFonts w:ascii="Times New Roman" w:hAnsi="Times New Roman" w:cs="Times New Roman"/>
          <w:b/>
          <w:bCs/>
          <w:sz w:val="24"/>
          <w:szCs w:val="24"/>
          <w:lang w:val="bg-BG"/>
        </w:rPr>
        <w:t>Минимално изискване:</w:t>
      </w:r>
    </w:p>
    <w:p w:rsidR="00833EFD" w:rsidRPr="00833EFD" w:rsidRDefault="00833EFD" w:rsidP="00833EFD">
      <w:pPr>
        <w:tabs>
          <w:tab w:val="left" w:pos="992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33EFD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Участникът следва да има застраховка „Професионална отговорност“, съгласно чл.171, ал.1 от ЗУТ. Минималната застрахователна сума/застрахователното покритие да съответства за обекти </w:t>
      </w:r>
      <w:r w:rsidRPr="007F3139">
        <w:rPr>
          <w:rFonts w:ascii="Times New Roman" w:hAnsi="Times New Roman" w:cs="Times New Roman"/>
          <w:bCs/>
          <w:sz w:val="24"/>
          <w:szCs w:val="24"/>
          <w:lang w:val="bg-BG"/>
        </w:rPr>
        <w:t>четвърта категория.</w:t>
      </w:r>
    </w:p>
    <w:p w:rsidR="00833EFD" w:rsidRPr="00833EFD" w:rsidRDefault="00833EFD" w:rsidP="00833EF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33EFD"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При подаване на офертата</w:t>
      </w:r>
      <w:r w:rsidRPr="00833EFD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обстоятелството</w:t>
      </w:r>
      <w:proofErr w:type="spellEnd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се</w:t>
      </w:r>
      <w:proofErr w:type="spellEnd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удостоверява</w:t>
      </w:r>
      <w:proofErr w:type="spellEnd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</w:t>
      </w:r>
      <w:r w:rsidRPr="00C50525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с Декларация по чл. </w:t>
      </w:r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192,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ал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. 3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от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ЗОП.</w:t>
      </w:r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, </w:t>
      </w:r>
      <w:proofErr w:type="spellStart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като</w:t>
      </w:r>
      <w:proofErr w:type="spellEnd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участникът</w:t>
      </w:r>
      <w:proofErr w:type="spellEnd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попълва</w:t>
      </w:r>
      <w:proofErr w:type="spellEnd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информация</w:t>
      </w:r>
      <w:proofErr w:type="spellEnd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 за притежаваната застраховка „Професионална отговорност“</w:t>
      </w:r>
      <w:r w:rsidRPr="00833EFD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/номер на полицата, застраховател, стойност, категория обекти/  </w:t>
      </w:r>
    </w:p>
    <w:p w:rsidR="00833EFD" w:rsidRPr="00833EFD" w:rsidRDefault="00833EFD" w:rsidP="00833EF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33EFD"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Преди сключване на договора</w:t>
      </w:r>
      <w:r w:rsidRPr="00833EFD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участникът определен за изпълнител представя копие на  </w:t>
      </w:r>
      <w:proofErr w:type="spellStart"/>
      <w:r w:rsidRPr="00833EFD">
        <w:rPr>
          <w:rFonts w:ascii="Times New Roman" w:hAnsi="Times New Roman" w:cs="Times New Roman"/>
          <w:bCs/>
          <w:sz w:val="24"/>
          <w:szCs w:val="24"/>
        </w:rPr>
        <w:t>валидна</w:t>
      </w:r>
      <w:proofErr w:type="spellEnd"/>
      <w:r w:rsidRPr="00833E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33EFD">
        <w:rPr>
          <w:rFonts w:ascii="Times New Roman" w:hAnsi="Times New Roman" w:cs="Times New Roman"/>
          <w:bCs/>
          <w:sz w:val="24"/>
          <w:szCs w:val="24"/>
        </w:rPr>
        <w:t>полица</w:t>
      </w:r>
      <w:proofErr w:type="spellEnd"/>
      <w:r w:rsidRPr="00833E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33EFD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833E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33EFD">
        <w:rPr>
          <w:rFonts w:ascii="Times New Roman" w:hAnsi="Times New Roman" w:cs="Times New Roman"/>
          <w:bCs/>
          <w:sz w:val="24"/>
          <w:szCs w:val="24"/>
        </w:rPr>
        <w:t>застраховка</w:t>
      </w:r>
      <w:proofErr w:type="spellEnd"/>
      <w:r w:rsidRPr="00833EFD">
        <w:rPr>
          <w:rFonts w:ascii="Times New Roman" w:hAnsi="Times New Roman" w:cs="Times New Roman"/>
          <w:bCs/>
          <w:sz w:val="24"/>
          <w:szCs w:val="24"/>
        </w:rPr>
        <w:t xml:space="preserve"> „</w:t>
      </w:r>
      <w:proofErr w:type="spellStart"/>
      <w:r w:rsidRPr="00833EFD">
        <w:rPr>
          <w:rFonts w:ascii="Times New Roman" w:hAnsi="Times New Roman" w:cs="Times New Roman"/>
          <w:bCs/>
          <w:sz w:val="24"/>
          <w:szCs w:val="24"/>
        </w:rPr>
        <w:t>Професионална</w:t>
      </w:r>
      <w:proofErr w:type="spellEnd"/>
      <w:r w:rsidRPr="00833E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33EFD">
        <w:rPr>
          <w:rFonts w:ascii="Times New Roman" w:hAnsi="Times New Roman" w:cs="Times New Roman"/>
          <w:bCs/>
          <w:sz w:val="24"/>
          <w:szCs w:val="24"/>
        </w:rPr>
        <w:t>отговорност</w:t>
      </w:r>
      <w:proofErr w:type="spellEnd"/>
      <w:r w:rsidRPr="00833EFD">
        <w:rPr>
          <w:rFonts w:ascii="Times New Roman" w:hAnsi="Times New Roman" w:cs="Times New Roman"/>
          <w:bCs/>
          <w:sz w:val="24"/>
          <w:szCs w:val="24"/>
        </w:rPr>
        <w:t xml:space="preserve">“, </w:t>
      </w:r>
      <w:proofErr w:type="spellStart"/>
      <w:r w:rsidRPr="00833EFD">
        <w:rPr>
          <w:rFonts w:ascii="Times New Roman" w:hAnsi="Times New Roman" w:cs="Times New Roman"/>
          <w:bCs/>
          <w:sz w:val="24"/>
          <w:szCs w:val="24"/>
        </w:rPr>
        <w:t>съгласно</w:t>
      </w:r>
      <w:proofErr w:type="spellEnd"/>
      <w:r w:rsidRPr="00833EFD">
        <w:rPr>
          <w:rFonts w:ascii="Times New Roman" w:hAnsi="Times New Roman" w:cs="Times New Roman"/>
          <w:bCs/>
          <w:sz w:val="24"/>
          <w:szCs w:val="24"/>
        </w:rPr>
        <w:t xml:space="preserve"> чл.171, ал.1 </w:t>
      </w:r>
      <w:proofErr w:type="spellStart"/>
      <w:r w:rsidRPr="00833EFD">
        <w:rPr>
          <w:rFonts w:ascii="Times New Roman" w:hAnsi="Times New Roman" w:cs="Times New Roman"/>
          <w:bCs/>
          <w:sz w:val="24"/>
          <w:szCs w:val="24"/>
        </w:rPr>
        <w:t>от</w:t>
      </w:r>
      <w:proofErr w:type="spellEnd"/>
      <w:r w:rsidRPr="00833EFD">
        <w:rPr>
          <w:rFonts w:ascii="Times New Roman" w:hAnsi="Times New Roman" w:cs="Times New Roman"/>
          <w:bCs/>
          <w:sz w:val="24"/>
          <w:szCs w:val="24"/>
        </w:rPr>
        <w:t xml:space="preserve"> ЗУТ, </w:t>
      </w:r>
      <w:proofErr w:type="spellStart"/>
      <w:r w:rsidRPr="00833EFD">
        <w:rPr>
          <w:rFonts w:ascii="Times New Roman" w:hAnsi="Times New Roman" w:cs="Times New Roman"/>
          <w:bCs/>
          <w:sz w:val="24"/>
          <w:szCs w:val="24"/>
        </w:rPr>
        <w:t>както</w:t>
      </w:r>
      <w:proofErr w:type="spellEnd"/>
      <w:r w:rsidRPr="00833EFD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833EFD">
        <w:rPr>
          <w:rFonts w:ascii="Times New Roman" w:hAnsi="Times New Roman" w:cs="Times New Roman"/>
          <w:bCs/>
          <w:sz w:val="24"/>
          <w:szCs w:val="24"/>
        </w:rPr>
        <w:t>документ</w:t>
      </w:r>
      <w:proofErr w:type="spellEnd"/>
      <w:r w:rsidRPr="00833EF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33EFD">
        <w:rPr>
          <w:rFonts w:ascii="Times New Roman" w:hAnsi="Times New Roman" w:cs="Times New Roman"/>
          <w:bCs/>
          <w:sz w:val="24"/>
          <w:szCs w:val="24"/>
        </w:rPr>
        <w:t>че</w:t>
      </w:r>
      <w:proofErr w:type="spellEnd"/>
      <w:r w:rsidRPr="00833E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33EFD">
        <w:rPr>
          <w:rFonts w:ascii="Times New Roman" w:hAnsi="Times New Roman" w:cs="Times New Roman"/>
          <w:bCs/>
          <w:sz w:val="24"/>
          <w:szCs w:val="24"/>
        </w:rPr>
        <w:t>същата</w:t>
      </w:r>
      <w:proofErr w:type="spellEnd"/>
      <w:r w:rsidRPr="00833EFD">
        <w:rPr>
          <w:rFonts w:ascii="Times New Roman" w:hAnsi="Times New Roman" w:cs="Times New Roman"/>
          <w:bCs/>
          <w:sz w:val="24"/>
          <w:szCs w:val="24"/>
        </w:rPr>
        <w:t xml:space="preserve"> е </w:t>
      </w:r>
      <w:proofErr w:type="spellStart"/>
      <w:r w:rsidRPr="00833EFD">
        <w:rPr>
          <w:rFonts w:ascii="Times New Roman" w:hAnsi="Times New Roman" w:cs="Times New Roman"/>
          <w:bCs/>
          <w:sz w:val="24"/>
          <w:szCs w:val="24"/>
        </w:rPr>
        <w:t>платена</w:t>
      </w:r>
      <w:proofErr w:type="spellEnd"/>
      <w:r w:rsidRPr="00833E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33EFD">
        <w:rPr>
          <w:rFonts w:ascii="Times New Roman" w:hAnsi="Times New Roman" w:cs="Times New Roman"/>
          <w:bCs/>
          <w:sz w:val="24"/>
          <w:szCs w:val="24"/>
        </w:rPr>
        <w:t>изцяло</w:t>
      </w:r>
      <w:proofErr w:type="spellEnd"/>
      <w:r w:rsidRPr="00833EFD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</w:p>
    <w:p w:rsidR="00260855" w:rsidRPr="00C50525" w:rsidRDefault="00260855" w:rsidP="00C505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</w:pPr>
    </w:p>
    <w:p w:rsidR="008A6AF8" w:rsidRPr="00C50525" w:rsidRDefault="00833EFD" w:rsidP="00833EF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3</w:t>
      </w:r>
      <w:r w:rsidR="0015009F" w:rsidRPr="00C5052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. Минимални изисквания към техническите и професионални способности </w:t>
      </w:r>
      <w:r w:rsidR="0015009F"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но </w:t>
      </w:r>
      <w:r w:rsidR="0015009F" w:rsidRPr="00C5052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чл. 63 ал. 1 от ЗОП</w:t>
      </w:r>
    </w:p>
    <w:p w:rsidR="008A6AF8" w:rsidRPr="008335F6" w:rsidRDefault="00833EFD" w:rsidP="00C505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lastRenderedPageBreak/>
        <w:t>3</w:t>
      </w:r>
      <w:r w:rsidR="005A57D4" w:rsidRPr="00C5052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.1.</w:t>
      </w:r>
      <w:r w:rsidR="005A57D4" w:rsidRPr="00C5052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="008A6AF8" w:rsidRPr="00C50525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Участникът</w:t>
      </w:r>
      <w:proofErr w:type="spellEnd"/>
      <w:r w:rsidR="008A6AF8" w:rsidRPr="00C5052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8A6AF8" w:rsidRPr="00C50525">
        <w:rPr>
          <w:rFonts w:ascii="Times New Roman" w:eastAsia="Times New Roman" w:hAnsi="Times New Roman" w:cs="Times New Roman"/>
          <w:sz w:val="24"/>
          <w:szCs w:val="24"/>
          <w:lang w:eastAsia="bg-BG"/>
        </w:rPr>
        <w:t>трябва</w:t>
      </w:r>
      <w:proofErr w:type="spellEnd"/>
      <w:r w:rsidR="008A6AF8" w:rsidRPr="00C5052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8A6AF8" w:rsidRPr="00C50525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  <w:proofErr w:type="spellEnd"/>
      <w:r w:rsidR="008A6AF8" w:rsidRPr="00C5052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</w:t>
      </w:r>
      <w:proofErr w:type="spellStart"/>
      <w:r w:rsidR="008A6AF8" w:rsidRPr="00C50525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изпълнил</w:t>
      </w:r>
      <w:proofErr w:type="spellEnd"/>
      <w:r w:rsidR="008A6AF8" w:rsidRPr="00C5052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8A6AF8" w:rsidRPr="00C5052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през</w:t>
      </w:r>
      <w:proofErr w:type="spellEnd"/>
      <w:r w:rsidR="008A6AF8" w:rsidRPr="00C5052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8A6AF8" w:rsidRPr="00C50525">
        <w:rPr>
          <w:rFonts w:ascii="Times New Roman" w:eastAsia="Times New Roman" w:hAnsi="Times New Roman" w:cs="Times New Roman"/>
          <w:sz w:val="24"/>
          <w:szCs w:val="24"/>
          <w:lang w:eastAsia="bg-BG"/>
        </w:rPr>
        <w:t>последните</w:t>
      </w:r>
      <w:proofErr w:type="spellEnd"/>
      <w:r w:rsidR="008A6AF8" w:rsidRPr="00C5052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335F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5</w:t>
      </w:r>
      <w:r w:rsidR="008A6AF8" w:rsidRPr="00C5052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/</w:t>
      </w:r>
      <w:r w:rsidR="008335F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пет</w:t>
      </w:r>
      <w:r w:rsidR="008A6AF8" w:rsidRPr="00C5052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/ </w:t>
      </w:r>
      <w:proofErr w:type="spellStart"/>
      <w:r w:rsidR="008A6AF8" w:rsidRPr="00C50525">
        <w:rPr>
          <w:rFonts w:ascii="Times New Roman" w:eastAsia="Times New Roman" w:hAnsi="Times New Roman" w:cs="Times New Roman"/>
          <w:sz w:val="24"/>
          <w:szCs w:val="24"/>
          <w:lang w:eastAsia="bg-BG"/>
        </w:rPr>
        <w:t>години</w:t>
      </w:r>
      <w:proofErr w:type="spellEnd"/>
      <w:r w:rsidR="008A6AF8" w:rsidRPr="00C5052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8A6AF8" w:rsidRPr="00C50525">
        <w:rPr>
          <w:rFonts w:ascii="Times New Roman" w:eastAsia="Times New Roman" w:hAnsi="Times New Roman" w:cs="Times New Roman"/>
          <w:sz w:val="24"/>
          <w:szCs w:val="24"/>
          <w:lang w:eastAsia="bg-BG"/>
        </w:rPr>
        <w:t>от</w:t>
      </w:r>
      <w:proofErr w:type="spellEnd"/>
      <w:r w:rsidR="008A6AF8" w:rsidRPr="00C5052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8A6AF8" w:rsidRPr="00C50525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датата</w:t>
      </w:r>
      <w:proofErr w:type="spellEnd"/>
      <w:r w:rsidR="008A6AF8" w:rsidRPr="00C5052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</w:t>
      </w:r>
      <w:proofErr w:type="spellStart"/>
      <w:r w:rsidR="008A6AF8" w:rsidRPr="00C50525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подаване</w:t>
      </w:r>
      <w:proofErr w:type="spellEnd"/>
      <w:r w:rsidR="008A6AF8" w:rsidRPr="00C5052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</w:t>
      </w:r>
      <w:proofErr w:type="spellStart"/>
      <w:r w:rsidR="008A6AF8" w:rsidRPr="00C50525">
        <w:rPr>
          <w:rFonts w:ascii="Times New Roman" w:eastAsia="Times New Roman" w:hAnsi="Times New Roman" w:cs="Times New Roman"/>
          <w:sz w:val="24"/>
          <w:szCs w:val="24"/>
          <w:lang w:eastAsia="bg-BG"/>
        </w:rPr>
        <w:t>офертата</w:t>
      </w:r>
      <w:proofErr w:type="spellEnd"/>
      <w:r w:rsidR="008A6AF8" w:rsidRPr="00C5052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8A6AF8" w:rsidRPr="00C50525">
        <w:rPr>
          <w:rFonts w:ascii="Times New Roman" w:eastAsia="Times New Roman" w:hAnsi="Times New Roman" w:cs="Times New Roman"/>
          <w:sz w:val="24"/>
          <w:szCs w:val="24"/>
          <w:lang w:eastAsia="bg-BG"/>
        </w:rPr>
        <w:t>дейности</w:t>
      </w:r>
      <w:proofErr w:type="spellEnd"/>
      <w:r w:rsidR="008A6AF8" w:rsidRPr="00C5052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</w:t>
      </w:r>
      <w:proofErr w:type="spellStart"/>
      <w:r w:rsidR="008A6AF8" w:rsidRPr="00C5052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</w:t>
      </w:r>
      <w:proofErr w:type="spellEnd"/>
      <w:r w:rsidR="008A6AF8" w:rsidRPr="00C5052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="008A6AF8" w:rsidRPr="00C50525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обем</w:t>
      </w:r>
      <w:proofErr w:type="spellEnd"/>
      <w:r w:rsidR="008A6AF8" w:rsidRPr="00C5052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="008A6AF8" w:rsidRPr="00C50525">
        <w:rPr>
          <w:rFonts w:ascii="Times New Roman" w:eastAsia="Times New Roman" w:hAnsi="Times New Roman" w:cs="Times New Roman"/>
          <w:sz w:val="24"/>
          <w:szCs w:val="24"/>
          <w:lang w:eastAsia="bg-BG"/>
        </w:rPr>
        <w:t>идентични</w:t>
      </w:r>
      <w:proofErr w:type="spellEnd"/>
      <w:r w:rsidR="008A6AF8" w:rsidRPr="00C5052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8A6AF8" w:rsidRPr="00C50525">
        <w:rPr>
          <w:rFonts w:ascii="Times New Roman" w:eastAsia="Times New Roman" w:hAnsi="Times New Roman" w:cs="Times New Roman"/>
          <w:sz w:val="24"/>
          <w:szCs w:val="24"/>
          <w:lang w:eastAsia="bg-BG"/>
        </w:rPr>
        <w:t>или</w:t>
      </w:r>
      <w:proofErr w:type="spellEnd"/>
      <w:r w:rsidR="008A6AF8" w:rsidRPr="00C5052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8A6AF8" w:rsidRPr="00C50525">
        <w:rPr>
          <w:rFonts w:ascii="Times New Roman" w:eastAsia="Times New Roman" w:hAnsi="Times New Roman" w:cs="Times New Roman"/>
          <w:sz w:val="24"/>
          <w:szCs w:val="24"/>
          <w:lang w:eastAsia="bg-BG"/>
        </w:rPr>
        <w:t>сходни</w:t>
      </w:r>
      <w:proofErr w:type="spellEnd"/>
      <w:r w:rsidR="008A6AF8" w:rsidRPr="00C5052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</w:t>
      </w:r>
      <w:proofErr w:type="spellStart"/>
      <w:r w:rsidR="008A6AF8" w:rsidRPr="00C50525">
        <w:rPr>
          <w:rFonts w:ascii="Times New Roman" w:eastAsia="Times New Roman" w:hAnsi="Times New Roman" w:cs="Times New Roman"/>
          <w:sz w:val="24"/>
          <w:szCs w:val="24"/>
          <w:lang w:eastAsia="bg-BG"/>
        </w:rPr>
        <w:t>тези</w:t>
      </w:r>
      <w:proofErr w:type="spellEnd"/>
      <w:r w:rsidR="008A6AF8" w:rsidRPr="00C5052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</w:t>
      </w:r>
      <w:proofErr w:type="spellStart"/>
      <w:r w:rsidR="008A6AF8" w:rsidRPr="00C50525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поръчката</w:t>
      </w:r>
      <w:proofErr w:type="spellEnd"/>
      <w:r w:rsidR="008A6AF8" w:rsidRPr="00C5052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а </w:t>
      </w:r>
      <w:proofErr w:type="spellStart"/>
      <w:r w:rsidR="008A6AF8" w:rsidRPr="00C50525">
        <w:rPr>
          <w:rFonts w:ascii="Times New Roman" w:eastAsia="Times New Roman" w:hAnsi="Times New Roman" w:cs="Times New Roman"/>
          <w:sz w:val="24"/>
          <w:szCs w:val="24"/>
          <w:lang w:eastAsia="bg-BG"/>
        </w:rPr>
        <w:t>именно</w:t>
      </w:r>
      <w:proofErr w:type="spellEnd"/>
      <w:r w:rsidR="008A6AF8" w:rsidRPr="00C5052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r w:rsidR="008335F6" w:rsidRPr="007F313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изграждане на селищна водопроводна мрежа.</w:t>
      </w:r>
    </w:p>
    <w:p w:rsidR="008A6AF8" w:rsidRPr="00C50525" w:rsidRDefault="008A6AF8" w:rsidP="00C505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8335F6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При</w:t>
      </w:r>
      <w:proofErr w:type="spellEnd"/>
      <w:r w:rsidRPr="008335F6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 xml:space="preserve"> </w:t>
      </w:r>
      <w:proofErr w:type="spellStart"/>
      <w:r w:rsidRPr="008335F6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подаване</w:t>
      </w:r>
      <w:proofErr w:type="spellEnd"/>
      <w:r w:rsidRPr="008335F6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 xml:space="preserve"> на </w:t>
      </w:r>
      <w:proofErr w:type="spellStart"/>
      <w:r w:rsidRPr="008335F6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офертата</w:t>
      </w:r>
      <w:proofErr w:type="spellEnd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обстоятелството</w:t>
      </w:r>
      <w:proofErr w:type="spellEnd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се</w:t>
      </w:r>
      <w:proofErr w:type="spellEnd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удостоверява</w:t>
      </w:r>
      <w:proofErr w:type="spellEnd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</w:t>
      </w:r>
      <w:r w:rsidR="004234C4" w:rsidRPr="00C50525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с Декларация по чл. </w:t>
      </w:r>
      <w:r w:rsidR="004234C4"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192, </w:t>
      </w:r>
      <w:proofErr w:type="spellStart"/>
      <w:r w:rsidR="004234C4"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ал</w:t>
      </w:r>
      <w:proofErr w:type="spellEnd"/>
      <w:r w:rsidR="004234C4"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. 3 </w:t>
      </w:r>
      <w:proofErr w:type="spellStart"/>
      <w:r w:rsidR="004234C4"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от</w:t>
      </w:r>
      <w:proofErr w:type="spellEnd"/>
      <w:r w:rsidR="004234C4"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ЗОП.</w:t>
      </w:r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, </w:t>
      </w:r>
      <w:proofErr w:type="spellStart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като</w:t>
      </w:r>
      <w:proofErr w:type="spellEnd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участникът</w:t>
      </w:r>
      <w:proofErr w:type="spellEnd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попълва</w:t>
      </w:r>
      <w:proofErr w:type="spellEnd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информация</w:t>
      </w:r>
      <w:proofErr w:type="spellEnd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за</w:t>
      </w:r>
      <w:proofErr w:type="spellEnd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извършен</w:t>
      </w:r>
      <w:r w:rsidR="008335F6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ото</w:t>
      </w:r>
      <w:proofErr w:type="spellEnd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през</w:t>
      </w:r>
      <w:proofErr w:type="spellEnd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референтния</w:t>
      </w:r>
      <w:proofErr w:type="spellEnd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период</w:t>
      </w:r>
      <w:proofErr w:type="spellEnd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</w:t>
      </w:r>
      <w:r w:rsidR="008335F6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строителство</w:t>
      </w:r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от</w:t>
      </w:r>
      <w:proofErr w:type="spellEnd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посочения</w:t>
      </w:r>
      <w:proofErr w:type="spellEnd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вид</w:t>
      </w:r>
      <w:proofErr w:type="spellEnd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с </w:t>
      </w:r>
      <w:proofErr w:type="spellStart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посочване</w:t>
      </w:r>
      <w:proofErr w:type="spellEnd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на </w:t>
      </w:r>
      <w:r w:rsidR="008335F6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стойността</w:t>
      </w:r>
      <w:r w:rsidR="008335F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, </w:t>
      </w:r>
      <w:proofErr w:type="spellStart"/>
      <w:r w:rsidR="008335F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датата</w:t>
      </w:r>
      <w:proofErr w:type="spellEnd"/>
      <w:r w:rsidR="008335F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на </w:t>
      </w:r>
      <w:proofErr w:type="spellStart"/>
      <w:r w:rsidR="008335F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която</w:t>
      </w:r>
      <w:proofErr w:type="spellEnd"/>
      <w:r w:rsidR="008335F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е </w:t>
      </w:r>
      <w:proofErr w:type="spellStart"/>
      <w:r w:rsidR="008335F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приключило</w:t>
      </w:r>
      <w:proofErr w:type="spellEnd"/>
      <w:r w:rsidR="008335F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</w:t>
      </w:r>
      <w:proofErr w:type="spellStart"/>
      <w:r w:rsidR="008335F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строителството</w:t>
      </w:r>
      <w:proofErr w:type="spellEnd"/>
      <w:r w:rsidR="008335F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, </w:t>
      </w:r>
      <w:proofErr w:type="spellStart"/>
      <w:r w:rsidR="008335F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мястото</w:t>
      </w:r>
      <w:proofErr w:type="spellEnd"/>
      <w:r w:rsidR="008335F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, </w:t>
      </w:r>
      <w:proofErr w:type="spellStart"/>
      <w:r w:rsidR="008335F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вида</w:t>
      </w:r>
      <w:proofErr w:type="spellEnd"/>
      <w:r w:rsidR="008335F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и </w:t>
      </w:r>
      <w:proofErr w:type="spellStart"/>
      <w:r w:rsidR="008335F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обема</w:t>
      </w:r>
      <w:proofErr w:type="spellEnd"/>
      <w:r w:rsidR="008335F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на </w:t>
      </w:r>
      <w:proofErr w:type="spellStart"/>
      <w:r w:rsidR="008335F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строителството</w:t>
      </w:r>
      <w:proofErr w:type="spellEnd"/>
      <w:r w:rsidR="008335F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</w:t>
      </w:r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и </w:t>
      </w:r>
      <w:proofErr w:type="spellStart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получателите</w:t>
      </w:r>
      <w:proofErr w:type="spellEnd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, </w:t>
      </w:r>
      <w:proofErr w:type="spellStart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независимо</w:t>
      </w:r>
      <w:proofErr w:type="spellEnd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дали</w:t>
      </w:r>
      <w:proofErr w:type="spellEnd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са</w:t>
      </w:r>
      <w:proofErr w:type="spellEnd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публични</w:t>
      </w:r>
      <w:proofErr w:type="spellEnd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или</w:t>
      </w:r>
      <w:proofErr w:type="spellEnd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частни</w:t>
      </w:r>
      <w:proofErr w:type="spellEnd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субекти</w:t>
      </w:r>
      <w:proofErr w:type="spellEnd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. </w:t>
      </w:r>
    </w:p>
    <w:p w:rsidR="005A57D4" w:rsidRPr="00C50525" w:rsidRDefault="005A57D4" w:rsidP="00C505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</w:pPr>
    </w:p>
    <w:p w:rsidR="004C64C7" w:rsidRPr="00C50525" w:rsidRDefault="004C64C7" w:rsidP="00C505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335F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При подписване на договора</w:t>
      </w:r>
      <w:r w:rsidRPr="00C5052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определеният изпълнител представя Списък с изпълнен</w:t>
      </w:r>
      <w:r w:rsidR="008335F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ото</w:t>
      </w:r>
      <w:r w:rsidRPr="00C5052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8335F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строителство, идентично или сходно с предмета на поръчката, придружен </w:t>
      </w:r>
      <w:r w:rsidRPr="00C5052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 посочване на стойностите, датите и получателите, заедно с документи, които доказват извършената услуга.</w:t>
      </w:r>
    </w:p>
    <w:p w:rsidR="005A57D4" w:rsidRPr="00C50525" w:rsidRDefault="005A57D4" w:rsidP="00C505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33EFD" w:rsidRDefault="00833EFD" w:rsidP="00833E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3</w:t>
      </w:r>
      <w:r w:rsidR="005A57D4" w:rsidRPr="00C5052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.2.</w:t>
      </w:r>
      <w:r w:rsidR="005A57D4" w:rsidRPr="00C5052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833EF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Участникът трябва да разполага с необходимия брой технически лица и/или организации, включени или не в структурата му, които ще изпълняват строителството,  включително такива, които отговарят за контрола на качеството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както следва:</w:t>
      </w:r>
    </w:p>
    <w:p w:rsidR="00833EFD" w:rsidRPr="00833EFD" w:rsidRDefault="00833EFD" w:rsidP="00833EFD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33EFD">
        <w:rPr>
          <w:rFonts w:ascii="Times New Roman" w:hAnsi="Times New Roman" w:cs="Times New Roman"/>
          <w:b/>
          <w:bCs/>
          <w:sz w:val="24"/>
          <w:szCs w:val="24"/>
          <w:lang w:val="bg-BG"/>
        </w:rPr>
        <w:t>Технически ръководител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:</w:t>
      </w:r>
      <w:r w:rsidRPr="00833EFD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да имат квалификация и да отговарят на изискванията за образователен ценз, съгласно чл. 163а, ал.2 и ал.3 от ЗУТ или еквивалентна, с професионален опит като технически ръководител на поне едно строителство с идентичен или сходен, с тези на поръчката </w:t>
      </w:r>
    </w:p>
    <w:p w:rsidR="00833EFD" w:rsidRPr="00833EFD" w:rsidRDefault="00833EFD" w:rsidP="00833EFD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33EFD">
        <w:rPr>
          <w:rFonts w:ascii="Times New Roman" w:hAnsi="Times New Roman" w:cs="Times New Roman"/>
          <w:b/>
          <w:bCs/>
          <w:sz w:val="24"/>
          <w:szCs w:val="24"/>
          <w:lang w:val="bg-BG"/>
        </w:rPr>
        <w:t>Контрол по качеството</w:t>
      </w:r>
      <w:r w:rsidRPr="00833EFD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- да притежава Удостоверение за преминато обучение за контрол върху качеството на изпълнение на строителството, за съответствие на влаганите в строежите строителни продукти със съществените изисквания за безопасност или еквивалент, с професионален опит като експерт „Контрол по качеството“ на поне едно строителство с идентичен или сходен, с тези на поръчката.</w:t>
      </w:r>
    </w:p>
    <w:p w:rsidR="00833EFD" w:rsidRPr="00833EFD" w:rsidRDefault="00833EFD" w:rsidP="00833EFD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33EFD">
        <w:rPr>
          <w:rFonts w:ascii="Times New Roman" w:hAnsi="Times New Roman" w:cs="Times New Roman"/>
          <w:b/>
          <w:bCs/>
          <w:sz w:val="24"/>
          <w:szCs w:val="24"/>
          <w:lang w:val="bg-BG"/>
        </w:rPr>
        <w:t>Експерт по безопасност и здраве в строителството</w:t>
      </w:r>
      <w:r w:rsidRPr="00833EFD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- Да притежава удостоверение за „Експерт за безопасност и здраве” съгласно Наредба № РД-07- 2 от 16.12.2009 г.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 или еквивалентно,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33EFD">
        <w:rPr>
          <w:rFonts w:ascii="Times New Roman" w:hAnsi="Times New Roman" w:cs="Times New Roman"/>
          <w:bCs/>
          <w:sz w:val="24"/>
          <w:szCs w:val="24"/>
          <w:lang w:val="bg-BG"/>
        </w:rPr>
        <w:t>с професионален опит като експерт „БЗС“ на поне едно строителство с идентичен или сходен, с тези на поръчката.</w:t>
      </w:r>
    </w:p>
    <w:p w:rsidR="00833EFD" w:rsidRPr="00833EFD" w:rsidRDefault="00833EFD" w:rsidP="00833EFD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33EFD">
        <w:rPr>
          <w:rFonts w:ascii="Times New Roman" w:hAnsi="Times New Roman" w:cs="Times New Roman"/>
          <w:b/>
          <w:bCs/>
          <w:sz w:val="24"/>
          <w:szCs w:val="24"/>
          <w:lang w:val="bg-BG"/>
        </w:rPr>
        <w:t>Изпълнителски състав:</w:t>
      </w:r>
      <w:r w:rsidRPr="00833EFD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Да разполага с поне 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една</w:t>
      </w:r>
      <w:r w:rsidRPr="00833EFD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строителн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а</w:t>
      </w:r>
      <w:r w:rsidRPr="00833EFD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бригад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а</w:t>
      </w:r>
      <w:r w:rsidRPr="00833EFD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от минимум </w:t>
      </w:r>
      <w:r w:rsidRPr="00833EFD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5 /пет/ броя работници;</w:t>
      </w:r>
    </w:p>
    <w:p w:rsidR="00A25BBB" w:rsidRPr="00C50525" w:rsidRDefault="00417D88" w:rsidP="00833E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</w:pPr>
      <w:proofErr w:type="spellStart"/>
      <w:r w:rsidRPr="00833EFD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lastRenderedPageBreak/>
        <w:t>При</w:t>
      </w:r>
      <w:proofErr w:type="spellEnd"/>
      <w:r w:rsidRPr="00833EFD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 xml:space="preserve"> </w:t>
      </w:r>
      <w:proofErr w:type="spellStart"/>
      <w:r w:rsidRPr="00833EFD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подаване</w:t>
      </w:r>
      <w:proofErr w:type="spellEnd"/>
      <w:r w:rsidRPr="00833EFD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 xml:space="preserve"> на </w:t>
      </w:r>
      <w:proofErr w:type="spellStart"/>
      <w:r w:rsidRPr="00833EFD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офертата</w:t>
      </w:r>
      <w:proofErr w:type="spellEnd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обстоятелството</w:t>
      </w:r>
      <w:proofErr w:type="spellEnd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се</w:t>
      </w:r>
      <w:proofErr w:type="spellEnd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удостоверява</w:t>
      </w:r>
      <w:proofErr w:type="spellEnd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</w:t>
      </w:r>
      <w:r w:rsidRPr="00C50525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с Декларация по чл. </w:t>
      </w:r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192,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ал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. 3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от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ЗОП.</w:t>
      </w:r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, </w:t>
      </w:r>
      <w:proofErr w:type="spellStart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като</w:t>
      </w:r>
      <w:proofErr w:type="spellEnd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участникът</w:t>
      </w:r>
      <w:proofErr w:type="spellEnd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попълва</w:t>
      </w:r>
      <w:proofErr w:type="spellEnd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информация</w:t>
      </w:r>
      <w:proofErr w:type="spellEnd"/>
      <w:r w:rsidRPr="00C50525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 за експертите</w:t>
      </w:r>
      <w:r w:rsidR="00A6068B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 и професионалната им компетентност</w:t>
      </w:r>
      <w:r w:rsidRPr="00C50525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.</w:t>
      </w:r>
    </w:p>
    <w:p w:rsidR="00417D88" w:rsidRPr="00C50525" w:rsidRDefault="00417D88" w:rsidP="00C505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33EF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При подписване на договора</w:t>
      </w:r>
      <w:r w:rsidRPr="00C5052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определеният изпълнител представя Списък на персонала, който ще изпълнява поръчката, както и документи, които доказват професионалната компетентност на лицата.</w:t>
      </w:r>
    </w:p>
    <w:p w:rsidR="00417D88" w:rsidRPr="00C50525" w:rsidRDefault="00417D88" w:rsidP="00C505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A57D4" w:rsidRPr="00C50525" w:rsidRDefault="005A57D4" w:rsidP="00C505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 участие на обединения, които не са юридически лица, съответствието с горепосочените критерии за подбор се доказва от обединението участник, а не от всяко от лицата, включени в него, с изключение на съответната регистрация или друго условие, необходимо за изпълнение на поръчката, съгласно изискванията на нормативен или административен акт и съобразно разпределението на участието на лицата при изпълнение на дейностите, предвидено в договора за създаване на обединението.</w:t>
      </w:r>
    </w:p>
    <w:p w:rsidR="00833EFD" w:rsidRDefault="00833EFD" w:rsidP="00833EFD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bg-BG"/>
        </w:rPr>
      </w:pPr>
    </w:p>
    <w:p w:rsidR="00833EFD" w:rsidRPr="00833EFD" w:rsidRDefault="00833EFD" w:rsidP="00833EFD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bg-BG"/>
        </w:rPr>
        <w:t xml:space="preserve">3.3. </w:t>
      </w:r>
      <w:r w:rsidRPr="00833EFD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Валидни сертификати, издадени от акредитирани институции. </w:t>
      </w:r>
    </w:p>
    <w:p w:rsidR="00833EFD" w:rsidRPr="00833EFD" w:rsidRDefault="00833EFD" w:rsidP="00833EFD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bg-BG"/>
        </w:rPr>
      </w:pPr>
      <w:r w:rsidRPr="00833EFD">
        <w:rPr>
          <w:rFonts w:ascii="Times New Roman" w:eastAsia="Times New Roman" w:hAnsi="Times New Roman"/>
          <w:b/>
          <w:bCs/>
          <w:sz w:val="24"/>
          <w:szCs w:val="24"/>
          <w:lang w:val="bg-BG"/>
        </w:rPr>
        <w:tab/>
        <w:t>Минимално изискване:</w:t>
      </w:r>
    </w:p>
    <w:p w:rsidR="00833EFD" w:rsidRPr="00833EFD" w:rsidRDefault="00833EFD" w:rsidP="00833EFD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val="bg-BG"/>
        </w:rPr>
      </w:pPr>
      <w:r w:rsidRPr="00833EFD">
        <w:rPr>
          <w:rFonts w:ascii="Times New Roman" w:eastAsia="Times New Roman" w:hAnsi="Times New Roman"/>
          <w:bCs/>
          <w:sz w:val="24"/>
          <w:szCs w:val="24"/>
          <w:lang w:val="bg-BG"/>
        </w:rPr>
        <w:t>Участникът следва да разполага с внедрени системи за управление или еквивалентни/еквивалент, удостоверяващ съответствието на участника със стандартни системи за управление на качеството или други доказателства за еквивалентни мерки за осигуряване на качеството, с обхват в областта на строителството и/или строително-ремонтните работи, сходни с предмета на поръчката/, както следва:</w:t>
      </w:r>
    </w:p>
    <w:p w:rsidR="00833EFD" w:rsidRPr="00833EFD" w:rsidRDefault="00833EFD" w:rsidP="00095D59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val="bg-BG"/>
        </w:rPr>
      </w:pPr>
      <w:r w:rsidRPr="00833EFD">
        <w:rPr>
          <w:rFonts w:ascii="Times New Roman" w:eastAsia="Times New Roman" w:hAnsi="Times New Roman"/>
          <w:bCs/>
          <w:sz w:val="24"/>
          <w:szCs w:val="24"/>
          <w:lang w:val="bg-BG"/>
        </w:rPr>
        <w:t>Внедрена система за управление на качеството EN ISO 9001:2008 или еквивалентна;</w:t>
      </w:r>
    </w:p>
    <w:p w:rsidR="00833EFD" w:rsidRPr="00833EFD" w:rsidRDefault="00833EFD" w:rsidP="00095D59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val="bg-BG"/>
        </w:rPr>
      </w:pPr>
      <w:r w:rsidRPr="00833EFD">
        <w:rPr>
          <w:rFonts w:ascii="Times New Roman" w:eastAsia="Times New Roman" w:hAnsi="Times New Roman"/>
          <w:bCs/>
          <w:sz w:val="24"/>
          <w:szCs w:val="24"/>
          <w:lang w:val="bg-BG"/>
        </w:rPr>
        <w:t>Внедрена система за управление на околната среда EN ISO 14001:2004 или еквивалентна;</w:t>
      </w:r>
    </w:p>
    <w:p w:rsidR="00833EFD" w:rsidRPr="00833EFD" w:rsidRDefault="00833EFD" w:rsidP="00833EFD">
      <w:pPr>
        <w:spacing w:line="360" w:lineRule="auto"/>
        <w:ind w:firstLine="570"/>
        <w:jc w:val="both"/>
        <w:rPr>
          <w:rFonts w:ascii="Times New Roman" w:eastAsia="Times New Roman" w:hAnsi="Times New Roman"/>
          <w:bCs/>
          <w:sz w:val="24"/>
          <w:szCs w:val="24"/>
          <w:lang w:val="bg-BG"/>
        </w:rPr>
      </w:pPr>
      <w:r w:rsidRPr="00833EFD">
        <w:rPr>
          <w:rFonts w:ascii="Times New Roman" w:eastAsia="Times New Roman" w:hAnsi="Times New Roman"/>
          <w:b/>
          <w:bCs/>
          <w:sz w:val="24"/>
          <w:szCs w:val="24"/>
          <w:lang w:val="bg-BG"/>
        </w:rPr>
        <w:t xml:space="preserve">При подаване на оферта </w:t>
      </w:r>
      <w:proofErr w:type="spellStart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обстоятелството</w:t>
      </w:r>
      <w:proofErr w:type="spellEnd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се</w:t>
      </w:r>
      <w:proofErr w:type="spellEnd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удостоверява</w:t>
      </w:r>
      <w:proofErr w:type="spellEnd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</w:t>
      </w:r>
      <w:r w:rsidRPr="00C50525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с Декларация по чл. </w:t>
      </w:r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192,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ал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. 3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от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ЗОП.</w:t>
      </w:r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, </w:t>
      </w:r>
      <w:proofErr w:type="spellStart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като</w:t>
      </w:r>
      <w:proofErr w:type="spellEnd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участникът</w:t>
      </w:r>
      <w:proofErr w:type="spellEnd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попълва</w:t>
      </w:r>
      <w:proofErr w:type="spellEnd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информация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 за сертификатите</w:t>
      </w:r>
    </w:p>
    <w:p w:rsidR="00833EFD" w:rsidRPr="00833EFD" w:rsidRDefault="00833EFD" w:rsidP="00833EFD">
      <w:pPr>
        <w:spacing w:after="0" w:line="360" w:lineRule="auto"/>
        <w:ind w:firstLine="570"/>
        <w:jc w:val="both"/>
        <w:rPr>
          <w:rFonts w:ascii="Times New Roman" w:eastAsia="Times New Roman" w:hAnsi="Times New Roman"/>
          <w:bCs/>
          <w:sz w:val="24"/>
          <w:szCs w:val="24"/>
          <w:lang w:val="bg-BG"/>
        </w:rPr>
      </w:pPr>
      <w:r w:rsidRPr="00833EFD">
        <w:rPr>
          <w:rFonts w:ascii="Times New Roman" w:eastAsia="Times New Roman" w:hAnsi="Times New Roman"/>
          <w:b/>
          <w:bCs/>
          <w:sz w:val="24"/>
          <w:szCs w:val="24"/>
          <w:lang w:val="bg-BG"/>
        </w:rPr>
        <w:t xml:space="preserve">Преди сключване на договор </w:t>
      </w:r>
      <w:r w:rsidRPr="00833EFD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за обществена поръчка, възложителят изисква от участника, определен за изпълнител, валиден Сертификат за внедрена система за управление на качеството EN ISO 9001:2008 или еквивалентен /еквивалент, удостоверяващ съответствието на участника със стандартни системи за управление на качеството или други доказателства за еквивалентни мерки за осигуряване на качеството, </w:t>
      </w:r>
      <w:r w:rsidRPr="00833EFD">
        <w:rPr>
          <w:rFonts w:ascii="Times New Roman" w:eastAsia="Times New Roman" w:hAnsi="Times New Roman"/>
          <w:bCs/>
          <w:sz w:val="24"/>
          <w:szCs w:val="24"/>
          <w:lang w:val="bg-BG"/>
        </w:rPr>
        <w:lastRenderedPageBreak/>
        <w:t>с обхват в областта на строителството и/или строително-ремонтните работи, сходни с предмета на поръчката/, издаден от орган, установен в друга държава членка на Европейския съюз, или в друга държава - страна по Споразумението за Европейското икономическо пространство. Сертификатът задължително следва да се представи в превод на български език, а сертифициращият орган да отговаря на изискването на чл. 64, ал. 5 от ЗОП.</w:t>
      </w:r>
    </w:p>
    <w:p w:rsidR="00833EFD" w:rsidRPr="00833EFD" w:rsidRDefault="00833EFD" w:rsidP="00833EFD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bg-BG"/>
        </w:rPr>
        <w:tab/>
      </w:r>
      <w:r w:rsidRPr="00833EFD">
        <w:rPr>
          <w:rFonts w:ascii="Times New Roman" w:eastAsia="Times New Roman" w:hAnsi="Times New Roman"/>
          <w:b/>
          <w:bCs/>
          <w:sz w:val="24"/>
          <w:szCs w:val="24"/>
          <w:lang w:val="bg-BG"/>
        </w:rPr>
        <w:t xml:space="preserve">Преди сключване на договор </w:t>
      </w:r>
      <w:r w:rsidRPr="00833EFD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за обществена поръчка, възложителят изисква от участника, определен за изпълнител, валиден Сертификат за внедрена система за управление на околната среда EN ISO 14001:2004 или еквивалентен, издаден от орган, установен в друга държава членка на Европейския съюз, или в друга държава - страна по Споразумението за Европейското икономическо пространство.  Сертификатът задължително следва да се представи в превод на български език, а сертифициращият орган да отговаря на изискването на чл. 64, ал. 5 от ЗОП. </w:t>
      </w:r>
    </w:p>
    <w:p w:rsidR="00833EFD" w:rsidRPr="00833EFD" w:rsidRDefault="00833EFD" w:rsidP="00833EFD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bg-BG"/>
        </w:rPr>
      </w:pPr>
    </w:p>
    <w:p w:rsidR="00833EFD" w:rsidRPr="00833EFD" w:rsidRDefault="00833EFD" w:rsidP="00833EFD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bg-BG"/>
        </w:rPr>
      </w:pPr>
      <w:r w:rsidRPr="00833EFD">
        <w:rPr>
          <w:rFonts w:ascii="Times New Roman" w:eastAsia="Times New Roman" w:hAnsi="Times New Roman"/>
          <w:b/>
          <w:bCs/>
          <w:sz w:val="24"/>
          <w:szCs w:val="24"/>
          <w:lang w:val="bg-BG"/>
        </w:rPr>
        <w:t>* Участник които не е доказ</w:t>
      </w:r>
      <w:r w:rsidR="00520A38">
        <w:rPr>
          <w:rFonts w:ascii="Times New Roman" w:eastAsia="Times New Roman" w:hAnsi="Times New Roman"/>
          <w:b/>
          <w:bCs/>
          <w:sz w:val="24"/>
          <w:szCs w:val="24"/>
          <w:lang w:val="bg-BG"/>
        </w:rPr>
        <w:t>а</w:t>
      </w:r>
      <w:r w:rsidRPr="00833EFD">
        <w:rPr>
          <w:rFonts w:ascii="Times New Roman" w:eastAsia="Times New Roman" w:hAnsi="Times New Roman"/>
          <w:b/>
          <w:bCs/>
          <w:sz w:val="24"/>
          <w:szCs w:val="24"/>
          <w:lang w:val="bg-BG"/>
        </w:rPr>
        <w:t>л липсата на основанията за отстраняване и съответствието си с критериите за подбор ще бъде отстранен от участие.</w:t>
      </w:r>
    </w:p>
    <w:p w:rsidR="0015009F" w:rsidRPr="00C50525" w:rsidRDefault="0015009F" w:rsidP="00C50525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bg-BG"/>
        </w:rPr>
      </w:pPr>
    </w:p>
    <w:p w:rsidR="0015009F" w:rsidRPr="00C50525" w:rsidRDefault="0015009F" w:rsidP="00C505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СЪДЪРЖАНИЕ НА ОФЕРТАТА</w:t>
      </w:r>
    </w:p>
    <w:p w:rsidR="0015009F" w:rsidRPr="00C50525" w:rsidRDefault="0015009F" w:rsidP="00C505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Оферт</w:t>
      </w:r>
      <w:r w:rsidR="005A57D4"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ата се подава на български език,</w:t>
      </w: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хартиен и електронен носител, в запечатана и непрозрачна опаковка. В офертата си участниците представят следните документи:</w:t>
      </w:r>
    </w:p>
    <w:p w:rsidR="0015009F" w:rsidRPr="00C50525" w:rsidRDefault="0015009F" w:rsidP="00095D59">
      <w:pPr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Опис на представените документи, подписан от участника </w:t>
      </w:r>
      <w:r w:rsidRPr="00C50525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- </w:t>
      </w:r>
      <w:r w:rsidR="005A57D4" w:rsidRPr="00C50525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Образец</w:t>
      </w:r>
      <w:r w:rsidRPr="00C50525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 № 1</w:t>
      </w: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към настоящата документация.</w:t>
      </w:r>
    </w:p>
    <w:p w:rsidR="0015009F" w:rsidRPr="00C50525" w:rsidRDefault="0015009F" w:rsidP="00095D59">
      <w:pPr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При участник обединение, което не е юридическо лице, се представя копие на документ, от който да е видно правното основание за създаване на обединението, както и следната информация във връзка с настоящата обществена поръчка:</w:t>
      </w:r>
    </w:p>
    <w:p w:rsidR="0015009F" w:rsidRPr="00C50525" w:rsidRDefault="0015009F" w:rsidP="00095D59">
      <w:pPr>
        <w:numPr>
          <w:ilvl w:val="0"/>
          <w:numId w:val="7"/>
        </w:num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определяне на партньор, който да представлява обединението за целите на обществената поръчка:</w:t>
      </w:r>
    </w:p>
    <w:p w:rsidR="0015009F" w:rsidRPr="00C50525" w:rsidRDefault="0015009F" w:rsidP="00095D59">
      <w:pPr>
        <w:numPr>
          <w:ilvl w:val="0"/>
          <w:numId w:val="7"/>
        </w:num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правата и задълженията на участниците в обединението;</w:t>
      </w:r>
    </w:p>
    <w:p w:rsidR="0015009F" w:rsidRPr="00C50525" w:rsidRDefault="0015009F" w:rsidP="00095D59">
      <w:pPr>
        <w:numPr>
          <w:ilvl w:val="0"/>
          <w:numId w:val="7"/>
        </w:num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разпределението на отговорността между членовете на обединението;</w:t>
      </w:r>
    </w:p>
    <w:p w:rsidR="0015009F" w:rsidRPr="00C50525" w:rsidRDefault="0015009F" w:rsidP="00095D59">
      <w:pPr>
        <w:numPr>
          <w:ilvl w:val="0"/>
          <w:numId w:val="7"/>
        </w:num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дейностите, които ще изпълнява всеки член на обединението.</w:t>
      </w:r>
    </w:p>
    <w:p w:rsidR="0015009F" w:rsidRPr="00C50525" w:rsidRDefault="0015009F" w:rsidP="00C505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Не се допускат промени в състава на обединението след подаване на офертата.</w:t>
      </w:r>
    </w:p>
    <w:p w:rsidR="00417D88" w:rsidRPr="00C50525" w:rsidRDefault="00417D88" w:rsidP="00C505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17D88" w:rsidRPr="00C50525" w:rsidRDefault="00417D88" w:rsidP="00095D59">
      <w:pPr>
        <w:pStyle w:val="ac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eastAsia="Times New Roman" w:hAnsi="Times New Roman"/>
          <w:lang w:val="bg-BG"/>
        </w:rPr>
      </w:pPr>
      <w:r w:rsidRPr="00C50525">
        <w:rPr>
          <w:rFonts w:ascii="Times New Roman" w:eastAsia="Times New Roman" w:hAnsi="Times New Roman"/>
          <w:lang w:val="bg-BG"/>
        </w:rPr>
        <w:t>Декларация за отсъствие на обстоятелствата по чл. 54, ал. 1 и чл. 55, ал. 1 от ЗОП</w:t>
      </w:r>
      <w:r w:rsidR="00670256" w:rsidRPr="00C50525">
        <w:rPr>
          <w:rFonts w:ascii="Times New Roman" w:eastAsia="Times New Roman" w:hAnsi="Times New Roman"/>
          <w:lang w:val="bg-BG"/>
        </w:rPr>
        <w:t xml:space="preserve"> – по образец</w:t>
      </w:r>
      <w:r w:rsidRPr="00C50525">
        <w:rPr>
          <w:rFonts w:ascii="Times New Roman" w:eastAsia="Times New Roman" w:hAnsi="Times New Roman"/>
          <w:lang w:val="bg-BG"/>
        </w:rPr>
        <w:t>;</w:t>
      </w:r>
    </w:p>
    <w:p w:rsidR="00417D88" w:rsidRPr="00C50525" w:rsidRDefault="00417D88" w:rsidP="00095D59">
      <w:pPr>
        <w:pStyle w:val="ac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eastAsia="Times New Roman" w:hAnsi="Times New Roman"/>
          <w:lang w:val="bg-BG"/>
        </w:rPr>
      </w:pPr>
      <w:r w:rsidRPr="00C50525">
        <w:rPr>
          <w:rFonts w:ascii="Times New Roman" w:eastAsia="Times New Roman" w:hAnsi="Times New Roman"/>
          <w:lang w:val="bg-BG"/>
        </w:rPr>
        <w:t>Декларация по чл. 3, т. 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  <w:r w:rsidR="00670256" w:rsidRPr="00C50525">
        <w:rPr>
          <w:rFonts w:ascii="Times New Roman" w:eastAsia="Times New Roman" w:hAnsi="Times New Roman"/>
          <w:lang w:val="bg-BG"/>
        </w:rPr>
        <w:t xml:space="preserve"> – по образец</w:t>
      </w:r>
      <w:r w:rsidRPr="00C50525">
        <w:rPr>
          <w:rFonts w:ascii="Times New Roman" w:eastAsia="Times New Roman" w:hAnsi="Times New Roman"/>
          <w:lang w:val="bg-BG"/>
        </w:rPr>
        <w:t>;</w:t>
      </w:r>
    </w:p>
    <w:p w:rsidR="00417D88" w:rsidRPr="00C50525" w:rsidRDefault="00417D88" w:rsidP="00095D59">
      <w:pPr>
        <w:pStyle w:val="ac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eastAsia="Times New Roman" w:hAnsi="Times New Roman"/>
          <w:lang w:val="bg-BG"/>
        </w:rPr>
      </w:pPr>
      <w:r w:rsidRPr="00C50525">
        <w:rPr>
          <w:rFonts w:ascii="Times New Roman" w:eastAsia="Times New Roman" w:hAnsi="Times New Roman"/>
          <w:lang w:val="bg-BG"/>
        </w:rPr>
        <w:t xml:space="preserve">Декларация по </w:t>
      </w:r>
      <w:r w:rsidRPr="00C50525">
        <w:rPr>
          <w:rFonts w:ascii="Times New Roman" w:hAnsi="Times New Roman"/>
          <w:lang w:val="bg-BG"/>
        </w:rPr>
        <w:t>чл. 69 от Закона за противодействие на корупцията и за отнемане на незаконно придобитото имущество (ЗПКОНПИ)</w:t>
      </w:r>
      <w:r w:rsidR="00670256" w:rsidRPr="00C50525">
        <w:rPr>
          <w:rFonts w:ascii="Times New Roman" w:hAnsi="Times New Roman"/>
          <w:lang w:val="bg-BG"/>
        </w:rPr>
        <w:t xml:space="preserve"> – по образец;</w:t>
      </w:r>
    </w:p>
    <w:p w:rsidR="00670256" w:rsidRDefault="00670256" w:rsidP="00095D59">
      <w:pPr>
        <w:pStyle w:val="ac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eastAsia="Times New Roman" w:hAnsi="Times New Roman"/>
          <w:lang w:val="bg-BG"/>
        </w:rPr>
      </w:pPr>
      <w:r w:rsidRPr="00C50525">
        <w:rPr>
          <w:rFonts w:ascii="Times New Roman" w:eastAsia="Times New Roman" w:hAnsi="Times New Roman"/>
          <w:lang w:val="bg-BG"/>
        </w:rPr>
        <w:t>Декларация за съответствие с критериите за подбор – по образец;</w:t>
      </w:r>
    </w:p>
    <w:p w:rsidR="00A91E72" w:rsidRPr="00A91E72" w:rsidRDefault="00A91E72" w:rsidP="00095D59">
      <w:pPr>
        <w:pStyle w:val="ac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 w:rsidRPr="00A91E72">
        <w:rPr>
          <w:rFonts w:ascii="Times New Roman" w:eastAsia="Times New Roman" w:hAnsi="Times New Roman"/>
          <w:lang w:val="bg-BG"/>
        </w:rPr>
        <w:t xml:space="preserve">Декларация по </w:t>
      </w:r>
      <w:proofErr w:type="spellStart"/>
      <w:r w:rsidRPr="00A91E72">
        <w:rPr>
          <w:rFonts w:ascii="Times New Roman" w:hAnsi="Times New Roman"/>
        </w:rPr>
        <w:t>по</w:t>
      </w:r>
      <w:proofErr w:type="spellEnd"/>
      <w:r w:rsidRPr="00A91E72">
        <w:rPr>
          <w:rFonts w:ascii="Times New Roman" w:hAnsi="Times New Roman"/>
        </w:rPr>
        <w:t xml:space="preserve"> </w:t>
      </w:r>
      <w:proofErr w:type="spellStart"/>
      <w:r w:rsidRPr="00A91E72">
        <w:rPr>
          <w:rFonts w:ascii="Times New Roman" w:hAnsi="Times New Roman"/>
        </w:rPr>
        <w:t>чл</w:t>
      </w:r>
      <w:proofErr w:type="spellEnd"/>
      <w:r w:rsidRPr="00A91E72">
        <w:rPr>
          <w:rFonts w:ascii="Times New Roman" w:hAnsi="Times New Roman"/>
        </w:rPr>
        <w:t xml:space="preserve">. 47, </w:t>
      </w:r>
      <w:proofErr w:type="spellStart"/>
      <w:r w:rsidRPr="00A91E72">
        <w:rPr>
          <w:rFonts w:ascii="Times New Roman" w:hAnsi="Times New Roman"/>
        </w:rPr>
        <w:t>ал</w:t>
      </w:r>
      <w:proofErr w:type="spellEnd"/>
      <w:r w:rsidRPr="00A91E72">
        <w:rPr>
          <w:rFonts w:ascii="Times New Roman" w:hAnsi="Times New Roman"/>
        </w:rPr>
        <w:t xml:space="preserve">. 3  </w:t>
      </w:r>
      <w:proofErr w:type="spellStart"/>
      <w:r w:rsidRPr="00A91E72">
        <w:rPr>
          <w:rFonts w:ascii="Times New Roman" w:hAnsi="Times New Roman"/>
        </w:rPr>
        <w:t>от</w:t>
      </w:r>
      <w:proofErr w:type="spellEnd"/>
      <w:r w:rsidRPr="00A91E72">
        <w:rPr>
          <w:rFonts w:ascii="Times New Roman" w:hAnsi="Times New Roman"/>
        </w:rPr>
        <w:t xml:space="preserve"> ЗОП </w:t>
      </w:r>
    </w:p>
    <w:p w:rsidR="00670256" w:rsidRPr="00C50525" w:rsidRDefault="00670256" w:rsidP="00095D59">
      <w:pPr>
        <w:pStyle w:val="ac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eastAsia="Times New Roman" w:hAnsi="Times New Roman"/>
          <w:lang w:val="bg-BG"/>
        </w:rPr>
      </w:pPr>
      <w:r w:rsidRPr="00C50525">
        <w:rPr>
          <w:rFonts w:ascii="Times New Roman" w:eastAsia="Times New Roman" w:hAnsi="Times New Roman"/>
          <w:lang w:val="bg-BG"/>
        </w:rPr>
        <w:t>Документи за доказване на предприетите мерки за надеждност, когато е приложимо;</w:t>
      </w:r>
    </w:p>
    <w:p w:rsidR="0015009F" w:rsidRPr="00C50525" w:rsidRDefault="0015009F" w:rsidP="00095D59">
      <w:pPr>
        <w:numPr>
          <w:ilvl w:val="0"/>
          <w:numId w:val="8"/>
        </w:numPr>
        <w:tabs>
          <w:tab w:val="left" w:pos="993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Техническо предложение, което съдържа:</w:t>
      </w:r>
    </w:p>
    <w:p w:rsidR="00670256" w:rsidRPr="00C50525" w:rsidRDefault="0015009F" w:rsidP="00C505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а) </w:t>
      </w:r>
      <w:r w:rsidR="00670256"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Предложение за изпълнение на поръчката в съответствие с техническата спецификация и изискванията на възложителя; Предложението се изготвя по образец и се представя за всяка обособена позиция поотделно.</w:t>
      </w:r>
    </w:p>
    <w:p w:rsidR="0015009F" w:rsidRPr="00C50525" w:rsidRDefault="00670256" w:rsidP="00C5052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б</w:t>
      </w:r>
      <w:r w:rsidR="0015009F"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) декларация, че при изготвяне на офертата са спазени задълженията, свързани с данъци и осигуровки, опазване на околна</w:t>
      </w: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т</w:t>
      </w:r>
      <w:r w:rsidR="0015009F"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 среда, закрила на заетостта и условията на труд </w:t>
      </w: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–</w:t>
      </w:r>
      <w:r w:rsidR="0015009F"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C50525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>по образец</w:t>
      </w:r>
      <w:r w:rsidR="0015009F"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:rsidR="0015009F" w:rsidRPr="00C50525" w:rsidRDefault="0015009F" w:rsidP="00C5052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Участниците могат да получат необходимата информация за задълженията, свързани с данъци и осигуровки и закрила на заетостта и условията на труд, които са в сила в Република България и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относими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към услугите, предмет на поръчката, както следва:</w:t>
      </w:r>
    </w:p>
    <w:p w:rsidR="0015009F" w:rsidRPr="00C50525" w:rsidRDefault="0015009F" w:rsidP="00C505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Относно задълженията, свързани с данъци и осигуровки: Национални агенция по приходите - Информационен телефон на НАП - 0700 18 700: интернет адрес: </w:t>
      </w:r>
      <w:r w:rsidRPr="00C5052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http</w:t>
      </w:r>
      <w:r w:rsidRPr="00C50525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:</w:t>
      </w:r>
      <w:r w:rsidRPr="00C5052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//www.nap.bg</w:t>
      </w:r>
      <w:r w:rsidRPr="00C50525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/</w:t>
      </w:r>
    </w:p>
    <w:p w:rsidR="0015009F" w:rsidRPr="00C50525" w:rsidRDefault="0015009F" w:rsidP="00C505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Относно задълженията, закр</w:t>
      </w:r>
      <w:r w:rsidR="00337E43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ил</w:t>
      </w:r>
      <w:r w:rsidRPr="00C50525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а на заетостта и условията на труд: Министерство на труда и социалната политика, интернет адрес: </w:t>
      </w:r>
      <w:r w:rsidRPr="00C5052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http</w:t>
      </w:r>
      <w:r w:rsidRPr="00C50525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:</w:t>
      </w:r>
      <w:r w:rsidRPr="00C5052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//www.mlsp.government.bg</w:t>
      </w:r>
      <w:r w:rsidRPr="00C50525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/: София 1051. ул. Триадица №2. тел: 8119 443.</w:t>
      </w:r>
    </w:p>
    <w:p w:rsidR="0015009F" w:rsidRPr="00C50525" w:rsidRDefault="0015009F" w:rsidP="00C50525">
      <w:pPr>
        <w:tabs>
          <w:tab w:val="left" w:pos="993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i/>
          <w:iCs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Относно задълженията, опазване на околната среда Министерство на околните; среда и водите, интернет адрес: </w:t>
      </w:r>
      <w:r w:rsidRPr="00C50525">
        <w:rPr>
          <w:rFonts w:ascii="Times New Roman" w:hAnsi="Times New Roman" w:cs="Times New Roman"/>
          <w:color w:val="000000"/>
          <w:sz w:val="24"/>
          <w:szCs w:val="24"/>
          <w:lang w:val="en-US" w:eastAsia="bg-BG"/>
        </w:rPr>
        <w:t>http</w:t>
      </w:r>
      <w:r w:rsidRPr="00C50525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:</w:t>
      </w:r>
      <w:r w:rsidRPr="00C50525">
        <w:rPr>
          <w:rFonts w:ascii="Times New Roman" w:hAnsi="Times New Roman" w:cs="Times New Roman"/>
          <w:color w:val="000000"/>
          <w:sz w:val="24"/>
          <w:szCs w:val="24"/>
          <w:lang w:val="en-US" w:eastAsia="bg-BG"/>
        </w:rPr>
        <w:t>//www.moew.government.bg</w:t>
      </w:r>
      <w:r w:rsidRPr="00C50525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/</w:t>
      </w:r>
      <w:r w:rsidRPr="00C50525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, 1000 София. ул. "У. </w:t>
      </w:r>
      <w:proofErr w:type="spellStart"/>
      <w:r w:rsidRPr="00C50525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Гладстон</w:t>
      </w:r>
      <w:proofErr w:type="spellEnd"/>
      <w:r w:rsidRPr="00C50525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"№ 67 тел: 02/940 6331. Информационен център на МОСВ: работи за посетители всеки работен ден от 14 до 1</w:t>
      </w: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7 ч.</w:t>
      </w:r>
    </w:p>
    <w:p w:rsidR="00670256" w:rsidRPr="00C50525" w:rsidRDefault="0015009F" w:rsidP="00095D59">
      <w:pPr>
        <w:pStyle w:val="ac"/>
        <w:numPr>
          <w:ilvl w:val="0"/>
          <w:numId w:val="8"/>
        </w:numPr>
        <w:tabs>
          <w:tab w:val="left" w:pos="993"/>
        </w:tabs>
        <w:spacing w:line="360" w:lineRule="auto"/>
        <w:ind w:left="0" w:firstLine="720"/>
        <w:jc w:val="both"/>
        <w:rPr>
          <w:rFonts w:ascii="Times New Roman" w:eastAsia="Times New Roman" w:hAnsi="Times New Roman"/>
          <w:lang w:val="bg-BG"/>
        </w:rPr>
      </w:pPr>
      <w:r w:rsidRPr="00C50525">
        <w:rPr>
          <w:rFonts w:ascii="Times New Roman" w:eastAsia="Times New Roman" w:hAnsi="Times New Roman"/>
          <w:lang w:val="bg-BG"/>
        </w:rPr>
        <w:lastRenderedPageBreak/>
        <w:t xml:space="preserve">Ценово предложение </w:t>
      </w:r>
      <w:r w:rsidR="00670256" w:rsidRPr="00C50525">
        <w:rPr>
          <w:rFonts w:ascii="Times New Roman" w:eastAsia="Times New Roman" w:hAnsi="Times New Roman"/>
          <w:lang w:val="bg-BG"/>
        </w:rPr>
        <w:t>–</w:t>
      </w:r>
      <w:r w:rsidRPr="00C50525">
        <w:rPr>
          <w:rFonts w:ascii="Times New Roman" w:eastAsia="Times New Roman" w:hAnsi="Times New Roman"/>
          <w:lang w:val="bg-BG"/>
        </w:rPr>
        <w:t xml:space="preserve"> </w:t>
      </w:r>
      <w:r w:rsidR="00670256" w:rsidRPr="00C50525">
        <w:rPr>
          <w:rFonts w:ascii="Times New Roman" w:eastAsia="Times New Roman" w:hAnsi="Times New Roman"/>
          <w:bCs/>
          <w:iCs/>
          <w:lang w:val="bg-BG"/>
        </w:rPr>
        <w:t xml:space="preserve">по образец </w:t>
      </w:r>
      <w:r w:rsidRPr="00C50525">
        <w:rPr>
          <w:rFonts w:ascii="Times New Roman" w:eastAsia="Times New Roman" w:hAnsi="Times New Roman"/>
          <w:lang w:val="bg-BG"/>
        </w:rPr>
        <w:t>.</w:t>
      </w:r>
      <w:r w:rsidR="00670256" w:rsidRPr="00C50525">
        <w:rPr>
          <w:rFonts w:ascii="Times New Roman" w:eastAsia="Times New Roman" w:hAnsi="Times New Roman"/>
          <w:lang w:val="bg-BG"/>
        </w:rPr>
        <w:t xml:space="preserve"> Ценовото предложение за представя за всяка обособена позиция поотделно.</w:t>
      </w:r>
    </w:p>
    <w:p w:rsidR="0015009F" w:rsidRPr="00C50525" w:rsidRDefault="0015009F" w:rsidP="00C505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Ценовото предложение на всеки участник </w:t>
      </w:r>
      <w:r w:rsidR="007C0B63"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не може да надвишава максималнат</w:t>
      </w: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а прогнозна стойност на поръчката в</w:t>
      </w:r>
      <w:r w:rsidR="007C0B63"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лв. без ДДС за съответната обособена позиция.</w:t>
      </w:r>
    </w:p>
    <w:p w:rsidR="0015009F" w:rsidRPr="00C50525" w:rsidRDefault="0015009F" w:rsidP="00C505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Всяка предложена </w:t>
      </w:r>
      <w:r w:rsidR="007C0B63"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цена </w:t>
      </w: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в лв. без ДДС се закръглява с точност до втори знак след десетичната запетая.</w:t>
      </w:r>
    </w:p>
    <w:p w:rsidR="0015009F" w:rsidRPr="00C50525" w:rsidRDefault="0015009F" w:rsidP="00C5052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15009F" w:rsidRPr="00C50525" w:rsidRDefault="0015009F" w:rsidP="00C505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* Отговорност за евентуално допуснати грешки или пропуски в изчисленията на предложените цени носи единствено участникът в обществената поръчка. В случай на допусната аритметична или техническа грешка при образуване на цените, участникът ще бъде отстранен. Не се допуска разминаване между </w:t>
      </w:r>
      <w:r w:rsidR="007C0B63" w:rsidRPr="00C5052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цената, изписана с думи и ценат</w:t>
      </w:r>
      <w:r w:rsidRPr="00C5052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а, изписана с цифри.</w:t>
      </w:r>
    </w:p>
    <w:p w:rsidR="00670256" w:rsidRPr="00C50525" w:rsidRDefault="00670256" w:rsidP="00C505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**Участник подал оферта, която не отговаря на условията за представяне, включително за форма, начин и срок се отстранява от процедурата.</w:t>
      </w:r>
    </w:p>
    <w:p w:rsidR="007C0B63" w:rsidRPr="00C50525" w:rsidRDefault="007C0B63" w:rsidP="00C505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15009F" w:rsidRPr="00C50525" w:rsidRDefault="0015009F" w:rsidP="00C505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proofErr w:type="spellStart"/>
      <w:r w:rsidRPr="00C5052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Конфиденциалиост</w:t>
      </w:r>
      <w:proofErr w:type="spellEnd"/>
    </w:p>
    <w:p w:rsidR="0015009F" w:rsidRPr="00C50525" w:rsidRDefault="0015009F" w:rsidP="00C505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Участниците могат да посочват в офертите си информация, която смятат за конфиденциална във връзка с наличието на търговска тайна. Когато участниците са се позовали на конфиденциа</w:t>
      </w:r>
      <w:r w:rsidR="00A95184"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л</w:t>
      </w: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ност, съответната информация не се разкрива от възложителя.</w:t>
      </w:r>
    </w:p>
    <w:p w:rsidR="00A95184" w:rsidRPr="00C50525" w:rsidRDefault="0015009F" w:rsidP="00C505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Участниците не могат да се позовават на </w:t>
      </w:r>
      <w:proofErr w:type="spellStart"/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конфидеициа</w:t>
      </w:r>
      <w:r w:rsidR="00A95184"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лн</w:t>
      </w: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ост</w:t>
      </w:r>
      <w:proofErr w:type="spellEnd"/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 отношение на предложенията от офертите им, които подлежат на оценка.</w:t>
      </w: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</w:p>
    <w:p w:rsidR="002404D0" w:rsidRPr="00C50525" w:rsidRDefault="002404D0" w:rsidP="00C505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15009F" w:rsidRPr="00C50525" w:rsidRDefault="0015009F" w:rsidP="00C505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Подаване па оферта на хартиен носител</w:t>
      </w:r>
    </w:p>
    <w:p w:rsidR="0015009F" w:rsidRPr="00C50525" w:rsidRDefault="0015009F" w:rsidP="00C505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Документите, свързани с участието в настоящата обществе</w:t>
      </w:r>
      <w:r w:rsidR="00A95184"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н</w:t>
      </w: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 поръчка, се представят от участника, или от упълномощен от него представител - лично или чрез пощенска или друга куриерска услуга с препоръчана пратка с обратна разписка, на адреса: Получател </w:t>
      </w:r>
      <w:r w:rsidRPr="00C5052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Община </w:t>
      </w:r>
      <w:r w:rsidR="005D5B81" w:rsidRPr="00C5052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Панагюрище</w:t>
      </w:r>
      <w:r w:rsidRPr="00C5052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, гр. </w:t>
      </w:r>
      <w:r w:rsidR="005D5B81" w:rsidRPr="00C5052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Панагюрище</w:t>
      </w:r>
      <w:r w:rsidRPr="00C5052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, </w:t>
      </w:r>
      <w:r w:rsidR="005D5B81" w:rsidRPr="00C5052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</w:t>
      </w:r>
      <w:r w:rsidRPr="00C50525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val="bg-BG" w:eastAsia="bg-BG"/>
        </w:rPr>
        <w:t>л. „</w:t>
      </w:r>
      <w:r w:rsidR="005D5B81" w:rsidRPr="00C50525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val="bg-BG" w:eastAsia="bg-BG"/>
        </w:rPr>
        <w:t>20-ти април</w:t>
      </w:r>
      <w:r w:rsidRPr="00C50525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val="bg-BG" w:eastAsia="bg-BG"/>
        </w:rPr>
        <w:t xml:space="preserve">” № </w:t>
      </w:r>
      <w:r w:rsidR="005D5B81" w:rsidRPr="00C50525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val="bg-BG" w:eastAsia="bg-BG"/>
        </w:rPr>
        <w:t>1</w:t>
      </w:r>
      <w:r w:rsidRPr="00C50525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val="bg-BG" w:eastAsia="bg-BG"/>
        </w:rPr>
        <w:t>3</w:t>
      </w:r>
      <w:r w:rsidRPr="00C5052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</w:p>
    <w:p w:rsidR="0015009F" w:rsidRPr="00C50525" w:rsidRDefault="0015009F" w:rsidP="00C505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Всички документи, свързани с участието във възлагането, се представят в запечатана непрозрачна опаковка. Върху опаковката се посочват:</w:t>
      </w:r>
    </w:p>
    <w:p w:rsidR="0015009F" w:rsidRPr="00C50525" w:rsidRDefault="0015009F" w:rsidP="00095D59">
      <w:pPr>
        <w:numPr>
          <w:ilvl w:val="0"/>
          <w:numId w:val="9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наименованието на участника, включително участниците в обединението, когато е приложимо</w:t>
      </w:r>
      <w:r w:rsidR="002404D0"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:rsidR="0015009F" w:rsidRPr="00C50525" w:rsidRDefault="0015009F" w:rsidP="00095D59">
      <w:pPr>
        <w:numPr>
          <w:ilvl w:val="0"/>
          <w:numId w:val="9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адрес за кореспонденция, телефон и по възможност - факс и електронен адрес:</w:t>
      </w:r>
    </w:p>
    <w:p w:rsidR="0015009F" w:rsidRPr="00C50525" w:rsidRDefault="0015009F" w:rsidP="00095D59">
      <w:pPr>
        <w:numPr>
          <w:ilvl w:val="0"/>
          <w:numId w:val="9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 xml:space="preserve"> наименованието на поръчката</w:t>
      </w:r>
      <w:r w:rsidR="00A95184"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2404D0"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 на </w:t>
      </w:r>
      <w:r w:rsidR="00A95184"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обособената</w:t>
      </w:r>
      <w:r w:rsidR="002404D0"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  <w:proofErr w:type="spellStart"/>
      <w:r w:rsidR="002404D0"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ите</w:t>
      </w:r>
      <w:proofErr w:type="spellEnd"/>
      <w:r w:rsidR="00A95184"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позиция</w:t>
      </w:r>
      <w:r w:rsidR="002404D0"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/и</w:t>
      </w:r>
      <w:r w:rsidR="00A95184"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, за която се подава офертата</w:t>
      </w: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15009F" w:rsidRPr="00C50525" w:rsidRDefault="0015009F" w:rsidP="00C505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За получените оферти за участие при възложителя се води регистър, в който се отбелязват: подател на офертата: номер, дата и час на получаване (отбелязват се върху опаковката), за което на приносителя се издава документ; причини за връщане на офертата (когато е приложимо).</w:t>
      </w:r>
    </w:p>
    <w:p w:rsidR="0015009F" w:rsidRPr="00C50525" w:rsidRDefault="0015009F" w:rsidP="00C505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Не се приемат оферти, които са представени след изтичане на крайния срок за получаване или са в незапечатана опаковка или в опаковка с нарушена цялост.</w:t>
      </w:r>
    </w:p>
    <w:p w:rsidR="0015009F" w:rsidRPr="00C50525" w:rsidRDefault="0015009F" w:rsidP="00C505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Получените офертите се предават на председателя на комисията по чл. 51 от ППЗОП, за което се съставя протокол с данните на участниците по чл.48. ал. 1 от ППЗОП. Протоколът се подписва от предаващото лице и от председателя на комисията.</w:t>
      </w:r>
    </w:p>
    <w:p w:rsidR="0015009F" w:rsidRPr="00C50525" w:rsidRDefault="0015009F" w:rsidP="00C50525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bg-BG"/>
        </w:rPr>
      </w:pPr>
    </w:p>
    <w:p w:rsidR="0015009F" w:rsidRPr="00C50525" w:rsidRDefault="0015009F" w:rsidP="00C505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Определяне на лица за разглеждане и оценка на офертите</w:t>
      </w:r>
    </w:p>
    <w:p w:rsidR="0015009F" w:rsidRPr="00C50525" w:rsidRDefault="0015009F" w:rsidP="00C505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След изтичане на срока за подаване на оферти, възложителят определя нечетен брой лица със Заповед, които да разгледат и оценят получените оферти, съгласно чл.</w:t>
      </w:r>
      <w:r w:rsidR="002404D0"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97 от ППЗОП.</w:t>
      </w:r>
    </w:p>
    <w:p w:rsidR="0015009F" w:rsidRPr="00C50525" w:rsidRDefault="0015009F" w:rsidP="00C50525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bg-BG"/>
        </w:rPr>
      </w:pPr>
    </w:p>
    <w:p w:rsidR="0015009F" w:rsidRPr="00C50525" w:rsidRDefault="0015009F" w:rsidP="00C505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Отваряне на офертите</w:t>
      </w:r>
    </w:p>
    <w:p w:rsidR="0015009F" w:rsidRPr="00C50525" w:rsidRDefault="0015009F" w:rsidP="00C505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Съгласно чл.97, ал.3 от ППЗОП комисията отваря офертите по реда на тяхното постъпване и обявява ценовите предложения. При извършване на тези действия могат да присъстват представители на участниците. След отваряне на офертата на конкретен участ</w:t>
      </w:r>
      <w:r w:rsidR="007C0B63"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ни</w:t>
      </w: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к и обявяване на ценовото му предложение, комисията предлага на присъстващ представител на друг участник да подпише техническото и ценовото предложение, след което същите се подписват и от всички членове на комисията.</w:t>
      </w:r>
    </w:p>
    <w:p w:rsidR="0015009F" w:rsidRPr="00C50525" w:rsidRDefault="0015009F" w:rsidP="00C50525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bg-BG"/>
        </w:rPr>
      </w:pPr>
    </w:p>
    <w:p w:rsidR="0015009F" w:rsidRPr="00C50525" w:rsidRDefault="0015009F" w:rsidP="00C505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Разглеждане на подадените оферти</w:t>
      </w:r>
    </w:p>
    <w:p w:rsidR="0015009F" w:rsidRPr="00C50525" w:rsidRDefault="0015009F" w:rsidP="00C505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На закрито заседание комисията извършва проверка за съответствието на подадените оферти с изискванията на обявата, техническата спецификация и всички условия на Възложителя по настоящата обществена поръчка.</w:t>
      </w:r>
    </w:p>
    <w:p w:rsidR="002404D0" w:rsidRPr="00C50525" w:rsidRDefault="002404D0" w:rsidP="00C505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Когато установи липса, непълнота или несъответствие на информацията, включително нередовност или фактическа грешка, или несъответствие с изискванията към личното състояние или критериите за подбор, комисията писмено уведомява </w:t>
      </w: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участника, като изисква да отстрани непълнотите или несъответствията в срок 3 работни дни.</w:t>
      </w:r>
    </w:p>
    <w:p w:rsidR="0015009F" w:rsidRPr="00C50525" w:rsidRDefault="0015009F" w:rsidP="00C505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Комисията не разглежда техническите предложения на участниците, за които е установено, че не отговарят </w:t>
      </w:r>
      <w:r w:rsidR="002404D0"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н</w:t>
      </w: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а изискванията за лично състояние и на критериите за подбор.</w:t>
      </w:r>
    </w:p>
    <w:p w:rsidR="002404D0" w:rsidRPr="00C50525" w:rsidRDefault="002404D0" w:rsidP="00C505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15009F" w:rsidRPr="00C50525" w:rsidRDefault="0015009F" w:rsidP="00C505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Комисията разглежда допуснатите оферти и проверява за тяхното съответствие с предварително обявените условия.</w:t>
      </w:r>
    </w:p>
    <w:p w:rsidR="00520A38" w:rsidRDefault="00E427B1" w:rsidP="00C505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Комисията разглежда направените от допуснатите участници Предложения за изпълнение на поръчката</w:t>
      </w:r>
      <w:r w:rsidR="00F40806"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съответствието им с изискванията на възложителя. </w:t>
      </w:r>
    </w:p>
    <w:p w:rsidR="0015009F" w:rsidRPr="00C50525" w:rsidRDefault="00F40806" w:rsidP="00C505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Комисията разглежда ценовите предложения на допуснатите участници. </w:t>
      </w:r>
      <w:r w:rsidR="0015009F"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Ценовото предложение на участник, чиято оферта не отговаря на изискванията </w:t>
      </w:r>
      <w:r w:rsidR="00A95184"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н</w:t>
      </w:r>
      <w:r w:rsidR="0015009F"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а възложителя, не се оценява.</w:t>
      </w:r>
    </w:p>
    <w:p w:rsidR="0015009F" w:rsidRPr="00C50525" w:rsidRDefault="0015009F" w:rsidP="00C50525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bg-BG"/>
        </w:rPr>
      </w:pPr>
    </w:p>
    <w:p w:rsidR="0015009F" w:rsidRPr="00C50525" w:rsidRDefault="0015009F" w:rsidP="00C505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Критерии за възлагане и класиране на участниците</w:t>
      </w:r>
    </w:p>
    <w:p w:rsidR="0015009F" w:rsidRPr="00C50525" w:rsidRDefault="00D84BD3" w:rsidP="00C5052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</w:pP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Настоящата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обществена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поръчка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се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възлага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въз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основа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на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икономически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най-изгодна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оферта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,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като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критерият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за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възлагане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е </w:t>
      </w:r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>„</w:t>
      </w:r>
      <w:proofErr w:type="spellStart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>оптимално</w:t>
      </w:r>
      <w:proofErr w:type="spellEnd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>съотношение</w:t>
      </w:r>
      <w:proofErr w:type="spellEnd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>качество</w:t>
      </w:r>
      <w:proofErr w:type="spellEnd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>/</w:t>
      </w:r>
      <w:proofErr w:type="spellStart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>цена</w:t>
      </w:r>
      <w:proofErr w:type="spellEnd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>”</w:t>
      </w:r>
      <w:r w:rsidR="0015009F" w:rsidRPr="00C505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/>
        </w:rPr>
        <w:t>,</w:t>
      </w:r>
      <w:r w:rsidR="0015009F"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съгласно чл. 70, ал. 2, т. 3 от ЗОП.</w:t>
      </w:r>
    </w:p>
    <w:p w:rsidR="008A6AF8" w:rsidRPr="00C50525" w:rsidRDefault="008A6AF8" w:rsidP="00C5052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</w:pP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Настоящата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методика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се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прилага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за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всяка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от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обособените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позиции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в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обхвата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на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поръчката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. </w:t>
      </w:r>
    </w:p>
    <w:p w:rsidR="008A6AF8" w:rsidRPr="00C50525" w:rsidRDefault="008A6AF8" w:rsidP="00C5052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</w:pP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Оценка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на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допуснатите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оферти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по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всяка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обособена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позиция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се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извършва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съгласно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следната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утвърдена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от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възложителя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методика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за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оценка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на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офертите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при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следните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показатели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и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тежест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за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определяне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на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общата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комплексна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оценка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(КО): </w:t>
      </w:r>
    </w:p>
    <w:p w:rsidR="008A6AF8" w:rsidRPr="00C50525" w:rsidRDefault="008A6AF8" w:rsidP="00C50525">
      <w:pPr>
        <w:autoSpaceDE w:val="0"/>
        <w:autoSpaceDN w:val="0"/>
        <w:adjustRightInd w:val="0"/>
        <w:spacing w:after="28" w:line="360" w:lineRule="auto"/>
        <w:ind w:firstLine="7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</w:pPr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 xml:space="preserve">1. </w:t>
      </w:r>
      <w:proofErr w:type="spellStart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>Цена</w:t>
      </w:r>
      <w:proofErr w:type="spellEnd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>за</w:t>
      </w:r>
      <w:proofErr w:type="spellEnd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>изпълнение</w:t>
      </w:r>
      <w:proofErr w:type="spellEnd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 xml:space="preserve"> на </w:t>
      </w:r>
      <w:proofErr w:type="spellStart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>поръчката</w:t>
      </w:r>
      <w:proofErr w:type="spellEnd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 xml:space="preserve"> (О1) </w:t>
      </w:r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-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тежест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в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комплексната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оценка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472339" w:rsidRPr="00C50525">
        <w:rPr>
          <w:rFonts w:ascii="Times New Roman" w:eastAsia="Courier New" w:hAnsi="Times New Roman" w:cs="Times New Roman"/>
          <w:color w:val="000000"/>
          <w:sz w:val="24"/>
          <w:szCs w:val="24"/>
          <w:lang w:val="bg-BG" w:eastAsia="bg-BG"/>
        </w:rPr>
        <w:t>60</w:t>
      </w:r>
      <w:r w:rsidR="00472339"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%</w:t>
      </w:r>
    </w:p>
    <w:p w:rsidR="008A6AF8" w:rsidRPr="00C50525" w:rsidRDefault="008A6AF8" w:rsidP="00C50525">
      <w:pPr>
        <w:autoSpaceDE w:val="0"/>
        <w:autoSpaceDN w:val="0"/>
        <w:adjustRightInd w:val="0"/>
        <w:spacing w:after="28" w:line="360" w:lineRule="auto"/>
        <w:ind w:firstLine="7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</w:pPr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 xml:space="preserve">2. </w:t>
      </w:r>
      <w:proofErr w:type="spellStart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>Срок</w:t>
      </w:r>
      <w:proofErr w:type="spellEnd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>за</w:t>
      </w:r>
      <w:proofErr w:type="spellEnd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="00472339"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val="bg-BG" w:eastAsia="bg-BG"/>
        </w:rPr>
        <w:t>изпълнение</w:t>
      </w:r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 xml:space="preserve"> (О2) </w:t>
      </w:r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-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тежест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в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комплексната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оценка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472339" w:rsidRPr="00C50525">
        <w:rPr>
          <w:rFonts w:ascii="Times New Roman" w:eastAsia="Courier New" w:hAnsi="Times New Roman" w:cs="Times New Roman"/>
          <w:color w:val="000000"/>
          <w:sz w:val="24"/>
          <w:szCs w:val="24"/>
          <w:lang w:val="bg-BG" w:eastAsia="bg-BG"/>
        </w:rPr>
        <w:t>40</w:t>
      </w:r>
      <w:r w:rsidR="00472339"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%</w:t>
      </w:r>
    </w:p>
    <w:p w:rsidR="00472339" w:rsidRPr="00C50525" w:rsidRDefault="00472339" w:rsidP="00C50525">
      <w:pPr>
        <w:autoSpaceDE w:val="0"/>
        <w:autoSpaceDN w:val="0"/>
        <w:adjustRightInd w:val="0"/>
        <w:spacing w:after="28" w:line="360" w:lineRule="auto"/>
        <w:ind w:firstLine="7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</w:pPr>
    </w:p>
    <w:p w:rsidR="008A6AF8" w:rsidRPr="00C50525" w:rsidRDefault="00C50525" w:rsidP="00C5052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val="bg-BG" w:eastAsia="bg-BG"/>
        </w:rPr>
        <w:t>У</w:t>
      </w:r>
      <w:proofErr w:type="spellStart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>казания</w:t>
      </w:r>
      <w:proofErr w:type="spellEnd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>за</w:t>
      </w:r>
      <w:proofErr w:type="spellEnd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>определяне</w:t>
      </w:r>
      <w:proofErr w:type="spellEnd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 xml:space="preserve"> на </w:t>
      </w:r>
      <w:proofErr w:type="spellStart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>оценката</w:t>
      </w:r>
      <w:proofErr w:type="spellEnd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>по</w:t>
      </w:r>
      <w:proofErr w:type="spellEnd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>всеки</w:t>
      </w:r>
      <w:proofErr w:type="spellEnd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>показател</w:t>
      </w:r>
      <w:proofErr w:type="spellEnd"/>
    </w:p>
    <w:p w:rsidR="008A6AF8" w:rsidRPr="00C50525" w:rsidRDefault="008A6AF8" w:rsidP="00C5052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</w:pPr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 xml:space="preserve">1. </w:t>
      </w:r>
      <w:proofErr w:type="spellStart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>Цена</w:t>
      </w:r>
      <w:proofErr w:type="spellEnd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>за</w:t>
      </w:r>
      <w:proofErr w:type="spellEnd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>изпълнение</w:t>
      </w:r>
      <w:proofErr w:type="spellEnd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 xml:space="preserve"> на </w:t>
      </w:r>
      <w:proofErr w:type="spellStart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>поръчката</w:t>
      </w:r>
      <w:proofErr w:type="spellEnd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 xml:space="preserve"> (О1). </w:t>
      </w:r>
    </w:p>
    <w:p w:rsidR="008A6AF8" w:rsidRPr="00C50525" w:rsidRDefault="008A6AF8" w:rsidP="00C5052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</w:pP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Цената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за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изпълнение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на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поръчката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се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оферира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в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Ценовото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предложение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на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участника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,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изготвено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съгласно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>Образец</w:t>
      </w:r>
      <w:proofErr w:type="spellEnd"/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 xml:space="preserve"> № 1. </w:t>
      </w:r>
    </w:p>
    <w:p w:rsidR="008A6AF8" w:rsidRPr="00C50525" w:rsidRDefault="008A6AF8" w:rsidP="00C5052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</w:pP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lastRenderedPageBreak/>
        <w:t>Тежестта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на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показателя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оценка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на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предложената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  <w:t>Цена</w:t>
      </w:r>
      <w:proofErr w:type="spellEnd"/>
      <w:r w:rsidRPr="00C50525"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  <w:t>за</w:t>
      </w:r>
      <w:proofErr w:type="spellEnd"/>
      <w:r w:rsidRPr="00C50525"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  <w:t>изпълнение</w:t>
      </w:r>
      <w:proofErr w:type="spellEnd"/>
      <w:r w:rsidRPr="00C50525"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  <w:t xml:space="preserve"> на </w:t>
      </w:r>
      <w:proofErr w:type="spellStart"/>
      <w:r w:rsidRPr="00C50525"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  <w:t>поръчката</w:t>
      </w:r>
      <w:proofErr w:type="spellEnd"/>
      <w:r w:rsidRPr="00C50525"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  <w:t xml:space="preserve"> </w:t>
      </w:r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 xml:space="preserve">(О1) </w:t>
      </w:r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е </w:t>
      </w:r>
      <w:r w:rsidR="00472339" w:rsidRPr="00C50525">
        <w:rPr>
          <w:rFonts w:ascii="Times New Roman" w:eastAsia="Courier New" w:hAnsi="Times New Roman" w:cs="Times New Roman"/>
          <w:color w:val="000000"/>
          <w:sz w:val="24"/>
          <w:szCs w:val="24"/>
          <w:lang w:val="bg-BG" w:eastAsia="bg-BG"/>
        </w:rPr>
        <w:t>60</w:t>
      </w:r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%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от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общата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комплексна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оценка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(КО),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като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максималният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брой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точки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по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посочения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показател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е </w:t>
      </w:r>
      <w:r w:rsidR="00472339" w:rsidRPr="00C50525">
        <w:rPr>
          <w:rFonts w:ascii="Times New Roman" w:eastAsia="Courier New" w:hAnsi="Times New Roman" w:cs="Times New Roman"/>
          <w:color w:val="000000"/>
          <w:sz w:val="24"/>
          <w:szCs w:val="24"/>
          <w:lang w:val="bg-BG" w:eastAsia="bg-BG"/>
        </w:rPr>
        <w:t>60</w:t>
      </w:r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точки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. </w:t>
      </w:r>
    </w:p>
    <w:p w:rsidR="008A6AF8" w:rsidRPr="00C50525" w:rsidRDefault="008A6AF8" w:rsidP="00C5052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</w:pP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Оценката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по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показателя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се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определя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по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формулата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: </w:t>
      </w:r>
    </w:p>
    <w:p w:rsidR="00472339" w:rsidRPr="00C50525" w:rsidRDefault="00472339" w:rsidP="00C505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8A6AF8" w:rsidRPr="00C50525" w:rsidRDefault="008A6AF8" w:rsidP="00C5052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</w:pPr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 xml:space="preserve">О1 = </w:t>
      </w:r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u w:val="single"/>
          <w:lang w:eastAsia="bg-BG"/>
        </w:rPr>
        <w:t xml:space="preserve">О1 </w:t>
      </w:r>
      <w:proofErr w:type="spellStart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u w:val="single"/>
          <w:lang w:eastAsia="bg-BG"/>
        </w:rPr>
        <w:t>мин</w:t>
      </w:r>
      <w:proofErr w:type="spellEnd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u w:val="single"/>
          <w:lang w:eastAsia="bg-BG"/>
        </w:rPr>
        <w:t xml:space="preserve">. </w:t>
      </w:r>
      <w:proofErr w:type="gramStart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>x</w:t>
      </w:r>
      <w:proofErr w:type="gramEnd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="00472339"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val="bg-BG" w:eastAsia="bg-BG"/>
        </w:rPr>
        <w:t>60</w:t>
      </w:r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,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където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A6AF8" w:rsidRPr="00C50525" w:rsidRDefault="008A6AF8" w:rsidP="00C50525">
      <w:pPr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</w:pPr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   </w:t>
      </w:r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 xml:space="preserve">О1 у </w:t>
      </w:r>
    </w:p>
    <w:p w:rsidR="008A6AF8" w:rsidRPr="00C50525" w:rsidRDefault="008A6AF8" w:rsidP="00095D5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46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</w:pPr>
      <w:r w:rsidRPr="00C50525"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  <w:t xml:space="preserve">О1 </w:t>
      </w:r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 xml:space="preserve">е </w:t>
      </w:r>
      <w:proofErr w:type="spellStart"/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>оценката</w:t>
      </w:r>
      <w:proofErr w:type="spellEnd"/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 xml:space="preserve"> на </w:t>
      </w:r>
      <w:proofErr w:type="spellStart"/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>цената</w:t>
      </w:r>
      <w:proofErr w:type="spellEnd"/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>за</w:t>
      </w:r>
      <w:proofErr w:type="spellEnd"/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>изпълнение</w:t>
      </w:r>
      <w:proofErr w:type="spellEnd"/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 xml:space="preserve"> на </w:t>
      </w:r>
      <w:proofErr w:type="spellStart"/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>поръчкатa</w:t>
      </w:r>
      <w:proofErr w:type="spellEnd"/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 xml:space="preserve"> на </w:t>
      </w:r>
      <w:proofErr w:type="spellStart"/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>оценявания</w:t>
      </w:r>
      <w:proofErr w:type="spellEnd"/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>участник</w:t>
      </w:r>
      <w:proofErr w:type="spellEnd"/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 xml:space="preserve"> </w:t>
      </w:r>
    </w:p>
    <w:p w:rsidR="008A6AF8" w:rsidRPr="00C50525" w:rsidRDefault="008A6AF8" w:rsidP="00095D5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46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bg-BG" w:eastAsia="bg-BG"/>
        </w:rPr>
      </w:pPr>
      <w:r w:rsidRPr="00C50525"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  <w:t xml:space="preserve">О1 </w:t>
      </w:r>
      <w:proofErr w:type="spellStart"/>
      <w:r w:rsidRPr="00C50525"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  <w:t>мин</w:t>
      </w:r>
      <w:proofErr w:type="spellEnd"/>
      <w:r w:rsidRPr="00C50525"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  <w:t xml:space="preserve">. </w:t>
      </w:r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 xml:space="preserve">е </w:t>
      </w:r>
      <w:proofErr w:type="spellStart"/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>най-ниската</w:t>
      </w:r>
      <w:proofErr w:type="spellEnd"/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>предложена</w:t>
      </w:r>
      <w:proofErr w:type="spellEnd"/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>цена</w:t>
      </w:r>
      <w:proofErr w:type="spellEnd"/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>за</w:t>
      </w:r>
      <w:proofErr w:type="spellEnd"/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>изпълнение</w:t>
      </w:r>
      <w:proofErr w:type="spellEnd"/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 xml:space="preserve"> на </w:t>
      </w:r>
      <w:proofErr w:type="spellStart"/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>поръчката</w:t>
      </w:r>
      <w:proofErr w:type="spellEnd"/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>от</w:t>
      </w:r>
      <w:proofErr w:type="spellEnd"/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>участниците</w:t>
      </w:r>
      <w:proofErr w:type="spellEnd"/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 xml:space="preserve"> </w:t>
      </w:r>
    </w:p>
    <w:p w:rsidR="008A6AF8" w:rsidRPr="00C50525" w:rsidRDefault="008A6AF8" w:rsidP="00095D5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46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</w:pPr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 xml:space="preserve">О1 у </w:t>
      </w:r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 xml:space="preserve">е </w:t>
      </w:r>
      <w:proofErr w:type="spellStart"/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>предложената</w:t>
      </w:r>
      <w:proofErr w:type="spellEnd"/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>цена</w:t>
      </w:r>
      <w:proofErr w:type="spellEnd"/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>за</w:t>
      </w:r>
      <w:proofErr w:type="spellEnd"/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>изпълнение</w:t>
      </w:r>
      <w:proofErr w:type="spellEnd"/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 xml:space="preserve"> на </w:t>
      </w:r>
      <w:proofErr w:type="spellStart"/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>поръчката</w:t>
      </w:r>
      <w:proofErr w:type="spellEnd"/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>от</w:t>
      </w:r>
      <w:proofErr w:type="spellEnd"/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>оценявания</w:t>
      </w:r>
      <w:proofErr w:type="spellEnd"/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>участник</w:t>
      </w:r>
      <w:proofErr w:type="spellEnd"/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 xml:space="preserve"> </w:t>
      </w:r>
    </w:p>
    <w:p w:rsidR="008A6AF8" w:rsidRPr="00C50525" w:rsidRDefault="008A6AF8" w:rsidP="00C505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</w:pPr>
    </w:p>
    <w:p w:rsidR="00472339" w:rsidRPr="00C50525" w:rsidRDefault="00472339" w:rsidP="00C5052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val="bg-BG" w:eastAsia="bg-BG"/>
        </w:rPr>
        <w:t>Предложената цена за изпълнение не трябва да надвишава прогнозната стойност за съответната обособена позиция.</w:t>
      </w:r>
    </w:p>
    <w:p w:rsidR="008A6AF8" w:rsidRPr="00C50525" w:rsidRDefault="008A6AF8" w:rsidP="00C5052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</w:pPr>
      <w:proofErr w:type="spellStart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>Стойността</w:t>
      </w:r>
      <w:proofErr w:type="spellEnd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 xml:space="preserve"> на </w:t>
      </w:r>
      <w:proofErr w:type="spellStart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>получената</w:t>
      </w:r>
      <w:proofErr w:type="spellEnd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>оценка</w:t>
      </w:r>
      <w:proofErr w:type="spellEnd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>по</w:t>
      </w:r>
      <w:proofErr w:type="spellEnd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>показателя</w:t>
      </w:r>
      <w:proofErr w:type="spellEnd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>се</w:t>
      </w:r>
      <w:proofErr w:type="spellEnd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>закръгля</w:t>
      </w:r>
      <w:proofErr w:type="spellEnd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>до</w:t>
      </w:r>
      <w:proofErr w:type="spellEnd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>втория</w:t>
      </w:r>
      <w:proofErr w:type="spellEnd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>знак</w:t>
      </w:r>
      <w:proofErr w:type="spellEnd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>след</w:t>
      </w:r>
      <w:proofErr w:type="spellEnd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>десетичната</w:t>
      </w:r>
      <w:proofErr w:type="spellEnd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>запетая</w:t>
      </w:r>
      <w:proofErr w:type="spellEnd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 xml:space="preserve">. </w:t>
      </w:r>
    </w:p>
    <w:p w:rsidR="00472339" w:rsidRPr="00C50525" w:rsidRDefault="00472339" w:rsidP="00C5052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</w:pPr>
    </w:p>
    <w:p w:rsidR="008A6AF8" w:rsidRPr="00C50525" w:rsidRDefault="008A6AF8" w:rsidP="00C5052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</w:pPr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 xml:space="preserve">2. </w:t>
      </w:r>
      <w:proofErr w:type="spellStart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>Срок</w:t>
      </w:r>
      <w:proofErr w:type="spellEnd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>за</w:t>
      </w:r>
      <w:proofErr w:type="spellEnd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="00472339"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val="bg-BG" w:eastAsia="bg-BG"/>
        </w:rPr>
        <w:t>изпълнение</w:t>
      </w:r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 xml:space="preserve"> (О2). </w:t>
      </w:r>
    </w:p>
    <w:p w:rsidR="008A6AF8" w:rsidRPr="00C50525" w:rsidRDefault="008A6AF8" w:rsidP="00C5052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</w:pP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Срокът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за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472339" w:rsidRPr="00C50525">
        <w:rPr>
          <w:rFonts w:ascii="Times New Roman" w:eastAsia="Courier New" w:hAnsi="Times New Roman" w:cs="Times New Roman"/>
          <w:color w:val="000000"/>
          <w:sz w:val="24"/>
          <w:szCs w:val="24"/>
          <w:lang w:val="bg-BG" w:eastAsia="bg-BG"/>
        </w:rPr>
        <w:t>изпълнение</w:t>
      </w:r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се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оферира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в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Предложението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за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изпълнение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на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поръчката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в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съответствие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с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изискванията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на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възложителя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. </w:t>
      </w:r>
    </w:p>
    <w:p w:rsidR="008A6AF8" w:rsidRPr="00C50525" w:rsidRDefault="008A6AF8" w:rsidP="00C5052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</w:pP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Тежестта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на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показателя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оценка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на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предложения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  <w:t>Срок</w:t>
      </w:r>
      <w:proofErr w:type="spellEnd"/>
      <w:r w:rsidRPr="00C50525"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  <w:t>за</w:t>
      </w:r>
      <w:proofErr w:type="spellEnd"/>
      <w:r w:rsidRPr="00C50525"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  <w:t xml:space="preserve"> </w:t>
      </w:r>
      <w:r w:rsidR="00472339" w:rsidRPr="00C50525"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lang w:val="bg-BG" w:eastAsia="bg-BG"/>
        </w:rPr>
        <w:t>изпълнение</w:t>
      </w:r>
      <w:r w:rsidRPr="00C50525"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  <w:t xml:space="preserve"> </w:t>
      </w:r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 xml:space="preserve">(О2) </w:t>
      </w:r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е </w:t>
      </w:r>
      <w:r w:rsidR="00472339" w:rsidRPr="00C50525">
        <w:rPr>
          <w:rFonts w:ascii="Times New Roman" w:eastAsia="Courier New" w:hAnsi="Times New Roman" w:cs="Times New Roman"/>
          <w:color w:val="000000"/>
          <w:sz w:val="24"/>
          <w:szCs w:val="24"/>
          <w:lang w:val="bg-BG" w:eastAsia="bg-BG"/>
        </w:rPr>
        <w:t>40</w:t>
      </w:r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%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от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общата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комплексна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оценка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(КО),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като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максималният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брой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точки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по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посочения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показател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е </w:t>
      </w:r>
      <w:r w:rsidR="00472339" w:rsidRPr="00C50525">
        <w:rPr>
          <w:rFonts w:ascii="Times New Roman" w:eastAsia="Courier New" w:hAnsi="Times New Roman" w:cs="Times New Roman"/>
          <w:color w:val="000000"/>
          <w:sz w:val="24"/>
          <w:szCs w:val="24"/>
          <w:lang w:val="bg-BG" w:eastAsia="bg-BG"/>
        </w:rPr>
        <w:t>40</w:t>
      </w:r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точки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. </w:t>
      </w:r>
    </w:p>
    <w:p w:rsidR="008A6AF8" w:rsidRPr="00C50525" w:rsidRDefault="008A6AF8" w:rsidP="00C5052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</w:pP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Оценката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по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показателя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се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определя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по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формулата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: </w:t>
      </w:r>
    </w:p>
    <w:p w:rsidR="00472339" w:rsidRPr="00C50525" w:rsidRDefault="00472339" w:rsidP="00C505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8A6AF8" w:rsidRPr="00C50525" w:rsidRDefault="008A6AF8" w:rsidP="00C5052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</w:pPr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 xml:space="preserve">О2 = </w:t>
      </w:r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u w:val="single"/>
          <w:lang w:eastAsia="bg-BG"/>
        </w:rPr>
        <w:t xml:space="preserve">О2 </w:t>
      </w:r>
      <w:proofErr w:type="spellStart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u w:val="single"/>
          <w:lang w:eastAsia="bg-BG"/>
        </w:rPr>
        <w:t>мин</w:t>
      </w:r>
      <w:proofErr w:type="spellEnd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u w:val="single"/>
          <w:lang w:eastAsia="bg-BG"/>
        </w:rPr>
        <w:t xml:space="preserve">. </w:t>
      </w:r>
      <w:proofErr w:type="gramStart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>x</w:t>
      </w:r>
      <w:proofErr w:type="gramEnd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="00472339"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val="bg-BG" w:eastAsia="bg-BG"/>
        </w:rPr>
        <w:t>40</w:t>
      </w:r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,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където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A6AF8" w:rsidRPr="00C50525" w:rsidRDefault="008A6AF8" w:rsidP="00C50525">
      <w:pPr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</w:pPr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 xml:space="preserve">О2 у </w:t>
      </w:r>
    </w:p>
    <w:p w:rsidR="008A6AF8" w:rsidRPr="00C50525" w:rsidRDefault="008A6AF8" w:rsidP="00095D5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46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</w:pPr>
      <w:r w:rsidRPr="00C50525"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  <w:t xml:space="preserve">О2 </w:t>
      </w:r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 xml:space="preserve">е </w:t>
      </w:r>
      <w:proofErr w:type="spellStart"/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>оценката</w:t>
      </w:r>
      <w:proofErr w:type="spellEnd"/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 xml:space="preserve"> на </w:t>
      </w:r>
      <w:proofErr w:type="spellStart"/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>срока</w:t>
      </w:r>
      <w:proofErr w:type="spellEnd"/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>за</w:t>
      </w:r>
      <w:proofErr w:type="spellEnd"/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 xml:space="preserve"> </w:t>
      </w:r>
      <w:r w:rsidR="00472339"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val="bg-BG" w:eastAsia="bg-BG"/>
        </w:rPr>
        <w:t>изпълнение</w:t>
      </w:r>
    </w:p>
    <w:p w:rsidR="008A6AF8" w:rsidRPr="00C50525" w:rsidRDefault="008A6AF8" w:rsidP="00095D5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46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</w:pPr>
      <w:r w:rsidRPr="00C50525"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  <w:t xml:space="preserve">О2 </w:t>
      </w:r>
      <w:proofErr w:type="spellStart"/>
      <w:r w:rsidRPr="00C50525"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  <w:t>мин</w:t>
      </w:r>
      <w:proofErr w:type="spellEnd"/>
      <w:r w:rsidRPr="00C50525"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  <w:t xml:space="preserve">. </w:t>
      </w:r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 xml:space="preserve">е </w:t>
      </w:r>
      <w:proofErr w:type="spellStart"/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>най-краткият</w:t>
      </w:r>
      <w:proofErr w:type="spellEnd"/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>предложен</w:t>
      </w:r>
      <w:proofErr w:type="spellEnd"/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>срок</w:t>
      </w:r>
      <w:proofErr w:type="spellEnd"/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>за</w:t>
      </w:r>
      <w:proofErr w:type="spellEnd"/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 xml:space="preserve"> </w:t>
      </w:r>
      <w:r w:rsidR="00472339"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val="bg-BG" w:eastAsia="bg-BG"/>
        </w:rPr>
        <w:t>изпълнение</w:t>
      </w:r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>от</w:t>
      </w:r>
      <w:proofErr w:type="spellEnd"/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>участниците</w:t>
      </w:r>
      <w:proofErr w:type="spellEnd"/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 xml:space="preserve"> </w:t>
      </w:r>
    </w:p>
    <w:p w:rsidR="008A6AF8" w:rsidRPr="00C50525" w:rsidRDefault="008A6AF8" w:rsidP="00095D5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</w:pPr>
      <w:r w:rsidRPr="00C50525"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  <w:t xml:space="preserve">О2 у </w:t>
      </w:r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 xml:space="preserve">е </w:t>
      </w:r>
      <w:proofErr w:type="spellStart"/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>предложеният</w:t>
      </w:r>
      <w:proofErr w:type="spellEnd"/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>срок</w:t>
      </w:r>
      <w:proofErr w:type="spellEnd"/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>за</w:t>
      </w:r>
      <w:proofErr w:type="spellEnd"/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 xml:space="preserve"> </w:t>
      </w:r>
      <w:r w:rsidR="00472339"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val="bg-BG" w:eastAsia="bg-BG"/>
        </w:rPr>
        <w:t>изпълнение</w:t>
      </w:r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>от</w:t>
      </w:r>
      <w:proofErr w:type="spellEnd"/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>оценявания</w:t>
      </w:r>
      <w:proofErr w:type="spellEnd"/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>участник</w:t>
      </w:r>
      <w:proofErr w:type="spellEnd"/>
      <w:r w:rsidRPr="00C5052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bg-BG"/>
        </w:rPr>
        <w:t xml:space="preserve"> </w:t>
      </w:r>
    </w:p>
    <w:p w:rsidR="008A6AF8" w:rsidRPr="00C50525" w:rsidRDefault="008A6AF8" w:rsidP="00C505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</w:pPr>
    </w:p>
    <w:p w:rsidR="00472339" w:rsidRPr="00C50525" w:rsidRDefault="00472339" w:rsidP="00C5052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val="bg-BG" w:eastAsia="bg-BG"/>
        </w:rPr>
        <w:lastRenderedPageBreak/>
        <w:t>Предложения срок за изпълнение не трябва да надвишава 150 календарни дни (за всяка обособена позиция)</w:t>
      </w:r>
    </w:p>
    <w:p w:rsidR="008A6AF8" w:rsidRPr="00C50525" w:rsidRDefault="008A6AF8" w:rsidP="00C5052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</w:pPr>
      <w:proofErr w:type="spellStart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>Стойността</w:t>
      </w:r>
      <w:proofErr w:type="spellEnd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 xml:space="preserve"> на </w:t>
      </w:r>
      <w:proofErr w:type="spellStart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>получената</w:t>
      </w:r>
      <w:proofErr w:type="spellEnd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>оценка</w:t>
      </w:r>
      <w:proofErr w:type="spellEnd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>по</w:t>
      </w:r>
      <w:proofErr w:type="spellEnd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>показателя</w:t>
      </w:r>
      <w:proofErr w:type="spellEnd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>се</w:t>
      </w:r>
      <w:proofErr w:type="spellEnd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>закръгля</w:t>
      </w:r>
      <w:proofErr w:type="spellEnd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>до</w:t>
      </w:r>
      <w:proofErr w:type="spellEnd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>втория</w:t>
      </w:r>
      <w:proofErr w:type="spellEnd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>знак</w:t>
      </w:r>
      <w:proofErr w:type="spellEnd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>след</w:t>
      </w:r>
      <w:proofErr w:type="spellEnd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>десетичната</w:t>
      </w:r>
      <w:proofErr w:type="spellEnd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>запетая</w:t>
      </w:r>
      <w:proofErr w:type="spellEnd"/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 xml:space="preserve">. </w:t>
      </w:r>
    </w:p>
    <w:p w:rsidR="008A6AF8" w:rsidRPr="00C50525" w:rsidRDefault="00472339" w:rsidP="00C5052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</w:pPr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val="bg-BG" w:eastAsia="bg-BG"/>
        </w:rPr>
        <w:t>3</w:t>
      </w:r>
      <w:r w:rsidR="008A6AF8"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 xml:space="preserve">. </w:t>
      </w:r>
      <w:proofErr w:type="spellStart"/>
      <w:r w:rsidR="008A6AF8"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>Обща</w:t>
      </w:r>
      <w:proofErr w:type="spellEnd"/>
      <w:r w:rsidR="008A6AF8"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8A6AF8"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>комплексна</w:t>
      </w:r>
      <w:proofErr w:type="spellEnd"/>
      <w:r w:rsidR="008A6AF8"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8A6AF8"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>оценка</w:t>
      </w:r>
      <w:proofErr w:type="spellEnd"/>
      <w:r w:rsidR="008A6AF8"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 xml:space="preserve"> (КО). </w:t>
      </w:r>
    </w:p>
    <w:p w:rsidR="008A6AF8" w:rsidRPr="00C50525" w:rsidRDefault="008A6AF8" w:rsidP="00C5052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</w:pP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Общата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комплексна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оценка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за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класиране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на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участниците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се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формира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при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следната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формула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: </w:t>
      </w:r>
    </w:p>
    <w:p w:rsidR="008A6AF8" w:rsidRPr="00C50525" w:rsidRDefault="008A6AF8" w:rsidP="00C5052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</w:pPr>
      <w:r w:rsidRPr="00C505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bg-BG"/>
        </w:rPr>
        <w:t xml:space="preserve">КО = О1 + О2 </w:t>
      </w:r>
    </w:p>
    <w:p w:rsidR="008A6AF8" w:rsidRPr="00C50525" w:rsidRDefault="008A6AF8" w:rsidP="00C5052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</w:pP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Максималната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Обща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комплексна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оценка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(КО) е 100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точки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. </w:t>
      </w:r>
    </w:p>
    <w:p w:rsidR="008A6AF8" w:rsidRPr="00C50525" w:rsidRDefault="008A6AF8" w:rsidP="00C5052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</w:pP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Комисията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прилага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методиката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на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оценяване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,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базираща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се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на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точкова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>система</w:t>
      </w:r>
      <w:proofErr w:type="spellEnd"/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eastAsia="bg-BG"/>
        </w:rPr>
        <w:t xml:space="preserve">. </w:t>
      </w:r>
    </w:p>
    <w:p w:rsidR="008A6AF8" w:rsidRPr="00C50525" w:rsidRDefault="008A6AF8" w:rsidP="00C50525">
      <w:pPr>
        <w:widowControl w:val="0"/>
        <w:spacing w:after="0" w:line="360" w:lineRule="auto"/>
        <w:ind w:firstLine="720"/>
        <w:rPr>
          <w:rFonts w:ascii="Courier New" w:eastAsia="Courier New" w:hAnsi="Courier New" w:cs="Courier New"/>
          <w:color w:val="000000"/>
          <w:sz w:val="24"/>
          <w:szCs w:val="24"/>
          <w:lang w:val="bg-BG" w:eastAsia="bg-BG" w:bidi="bg-BG"/>
        </w:rPr>
      </w:pPr>
      <w:r w:rsidRPr="00C50525">
        <w:rPr>
          <w:rFonts w:ascii="Times New Roman" w:eastAsia="Courier New" w:hAnsi="Times New Roman" w:cs="Times New Roman"/>
          <w:color w:val="000000"/>
          <w:sz w:val="24"/>
          <w:szCs w:val="24"/>
          <w:lang w:val="bg-BG" w:eastAsia="bg-BG" w:bidi="bg-BG"/>
        </w:rPr>
        <w:t>Класирането на допуснатите оферти се извършва в низходящ ред въз основа посочената методика и показатели.</w:t>
      </w:r>
    </w:p>
    <w:p w:rsidR="0015009F" w:rsidRPr="00C50525" w:rsidRDefault="0015009F" w:rsidP="00C505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15009F" w:rsidRPr="00C50525" w:rsidRDefault="0015009F" w:rsidP="00C505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Протокол на комисията</w:t>
      </w:r>
    </w:p>
    <w:p w:rsidR="0015009F" w:rsidRPr="00C50525" w:rsidRDefault="0015009F" w:rsidP="00C505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Комисията съставя протокол за разглеждането и оценката на офертите и за класирането на участниците.</w:t>
      </w:r>
    </w:p>
    <w:p w:rsidR="0015009F" w:rsidRPr="00C50525" w:rsidRDefault="0015009F" w:rsidP="00C505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Към протокола се прилагат всички документи, изготвени </w:t>
      </w:r>
      <w:r w:rsidRPr="00C5052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</w:t>
      </w:r>
      <w:r w:rsidRPr="00C5052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хода на работа на комисията, като мотивите за особените мнения и др., ако има такива.</w:t>
      </w:r>
    </w:p>
    <w:p w:rsidR="0015009F" w:rsidRPr="00C50525" w:rsidRDefault="0015009F" w:rsidP="00C505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Протоколът на комисията се подписва от всички членове и се предава на възложителя заедно с цялата документация.</w:t>
      </w:r>
    </w:p>
    <w:p w:rsidR="0015009F" w:rsidRPr="00C50525" w:rsidRDefault="0015009F" w:rsidP="00C505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Протоколът се представя на възложителя за утвърждаване, след което в един и същ ден се публикува в профила на купувача и се изпраща на участниците:</w:t>
      </w:r>
    </w:p>
    <w:p w:rsidR="0015009F" w:rsidRPr="00C50525" w:rsidRDefault="0015009F" w:rsidP="00095D59">
      <w:pPr>
        <w:numPr>
          <w:ilvl w:val="0"/>
          <w:numId w:val="10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адрес, посочен от всеки участник:</w:t>
      </w:r>
    </w:p>
    <w:p w:rsidR="0015009F" w:rsidRPr="00C50525" w:rsidRDefault="0015009F" w:rsidP="00C5052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а) на електронна поща, като съобщението, с което се изпращат, се подписва с електронен подпис, или</w:t>
      </w:r>
    </w:p>
    <w:p w:rsidR="0015009F" w:rsidRPr="00C50525" w:rsidRDefault="0015009F" w:rsidP="00C5052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б) чрез пощенска или друга куриерска услуга с препоръчана пратка с обратна разписка;</w:t>
      </w:r>
    </w:p>
    <w:p w:rsidR="0015009F" w:rsidRPr="00C50525" w:rsidRDefault="0015009F" w:rsidP="00095D59">
      <w:pPr>
        <w:numPr>
          <w:ilvl w:val="0"/>
          <w:numId w:val="10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 факс.</w:t>
      </w:r>
    </w:p>
    <w:p w:rsidR="0015009F" w:rsidRPr="00C50525" w:rsidRDefault="0015009F" w:rsidP="00C50525">
      <w:pPr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15009F" w:rsidRPr="00C50525" w:rsidRDefault="0015009F" w:rsidP="00C505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Определяне на изпълнител на обществената поръчка</w:t>
      </w:r>
    </w:p>
    <w:p w:rsidR="0015009F" w:rsidRPr="00C50525" w:rsidRDefault="0015009F" w:rsidP="00C505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Възложителят определя за изпълнител на поръчката участник, за когото са изпълнени следните условия:</w:t>
      </w:r>
    </w:p>
    <w:p w:rsidR="0015009F" w:rsidRPr="00C50525" w:rsidRDefault="0015009F" w:rsidP="00095D59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 xml:space="preserve"> не са налице основанията за отстраняване  и отговаря на критериите за подбор;</w:t>
      </w:r>
    </w:p>
    <w:p w:rsidR="0015009F" w:rsidRPr="00C50525" w:rsidRDefault="0015009F" w:rsidP="00095D59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офертата на участника е получила най-висока оценка при прилагане на предварително обявените от възложителя условия и избрания критерий за възлагане.</w:t>
      </w:r>
    </w:p>
    <w:p w:rsidR="0015009F" w:rsidRPr="00C50525" w:rsidRDefault="0015009F" w:rsidP="00C50525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bg-BG"/>
        </w:rPr>
      </w:pPr>
    </w:p>
    <w:p w:rsidR="0015009F" w:rsidRPr="00C50525" w:rsidRDefault="0015009F" w:rsidP="00C505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Прекратяване</w:t>
      </w:r>
    </w:p>
    <w:p w:rsidR="0015009F" w:rsidRPr="00C50525" w:rsidRDefault="0015009F" w:rsidP="00C505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Възложителят може да прекрати възлагането на поръчката до сключване на договора за възлагане на обществената поръчка, като публикува съобщение на профила на купувача, в което посочва и мотивите за прекратяването.</w:t>
      </w:r>
    </w:p>
    <w:p w:rsidR="0015009F" w:rsidRPr="00C50525" w:rsidRDefault="0015009F" w:rsidP="00C50525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bg-BG"/>
        </w:rPr>
      </w:pPr>
    </w:p>
    <w:p w:rsidR="0015009F" w:rsidRPr="00C50525" w:rsidRDefault="0015009F" w:rsidP="00C505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Документи за сключване на договора</w:t>
      </w:r>
    </w:p>
    <w:p w:rsidR="002E60A2" w:rsidRPr="00C50525" w:rsidRDefault="002E60A2" w:rsidP="00C50525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 xml:space="preserve">Възложителят сключва с определения изпълнител писмен договор за обществена поръчка, при условие че при подписване на договора определеният изпълнител: </w:t>
      </w:r>
    </w:p>
    <w:p w:rsidR="002E60A2" w:rsidRPr="00C50525" w:rsidRDefault="002E60A2" w:rsidP="00C5052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 xml:space="preserve">1. представи документ за регистрация в съответствие с изискването по чл. 10, ал. 2; </w:t>
      </w:r>
    </w:p>
    <w:p w:rsidR="002E60A2" w:rsidRPr="00C50525" w:rsidRDefault="002E60A2" w:rsidP="00C5052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2.  представи документи, удостоверяващи липсата на основанията за отстраняване от процедурата, както и съответствието с поставените критерии за подбор, включително за третите лица и подизпълнителите, ако има такива;   </w:t>
      </w:r>
    </w:p>
    <w:p w:rsidR="002E60A2" w:rsidRPr="00C50525" w:rsidRDefault="002E60A2" w:rsidP="00C5052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3. представи определената гаранция за изпълнение на договора; </w:t>
      </w:r>
    </w:p>
    <w:p w:rsidR="002E60A2" w:rsidRPr="00C50525" w:rsidRDefault="002E60A2" w:rsidP="00C5052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4. извърши съответна регистрация, представи документ или изпълни друго изискване,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поръчка. </w:t>
      </w:r>
    </w:p>
    <w:p w:rsidR="002E60A2" w:rsidRPr="00C50525" w:rsidRDefault="002E60A2" w:rsidP="00C5052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Когато определеният изпълнител е неперсонифицирано обединение на физически и/или юридически лица, договорът за обществена поръчка се сключва,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държавата, в която обединението е установено.</w:t>
      </w:r>
    </w:p>
    <w:p w:rsidR="002E60A2" w:rsidRPr="00C50525" w:rsidRDefault="002E60A2" w:rsidP="00C50525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E60A2" w:rsidRPr="00C50525" w:rsidRDefault="002E60A2" w:rsidP="00C50525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 xml:space="preserve">Възложителят не сключва договор, когато участникът, класиран на първо място: </w:t>
      </w:r>
    </w:p>
    <w:p w:rsidR="002E60A2" w:rsidRPr="00C50525" w:rsidRDefault="002E60A2" w:rsidP="00C50525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 xml:space="preserve">1. откаже да сключи договор; </w:t>
      </w:r>
    </w:p>
    <w:p w:rsidR="002E60A2" w:rsidRPr="00C50525" w:rsidRDefault="002E60A2" w:rsidP="00C50525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 xml:space="preserve">2. не изпълни някое от посочените по горе условия, или </w:t>
      </w:r>
    </w:p>
    <w:p w:rsidR="002E60A2" w:rsidRPr="00C50525" w:rsidRDefault="002E60A2" w:rsidP="00C50525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3. не докаже, че не са налице основания за отстраняване от процедурата. </w:t>
      </w:r>
    </w:p>
    <w:p w:rsidR="002E60A2" w:rsidRPr="00C50525" w:rsidRDefault="001105FF" w:rsidP="00C5052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 xml:space="preserve">За отказ се приема и неявяването на уговорената дата, освен ако неявяването е по обективни причини, за което възложителят е уведомен своевременно. </w:t>
      </w:r>
    </w:p>
    <w:p w:rsidR="0015009F" w:rsidRPr="00C50525" w:rsidRDefault="0015009F" w:rsidP="00C50525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bg-BG"/>
        </w:rPr>
      </w:pPr>
    </w:p>
    <w:p w:rsidR="0015009F" w:rsidRPr="00C50525" w:rsidRDefault="0015009F" w:rsidP="00C505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Сключване и изменение на договор</w:t>
      </w:r>
    </w:p>
    <w:p w:rsidR="0015009F" w:rsidRPr="00C50525" w:rsidRDefault="0015009F" w:rsidP="00C505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Възложителят сключва договор за обществена поръчка с определения изпълнител в 30- дневен срок от датата на определяне на изпълнителя.</w:t>
      </w:r>
    </w:p>
    <w:p w:rsidR="001105FF" w:rsidRPr="00C50525" w:rsidRDefault="0015009F" w:rsidP="00C505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Договорът трябва да съответства на проекта на договор, приложен в документацията, допълнен с всички предложения от офертата на участника, въз основа на които последният е определен за изпълнител та поръчката. </w:t>
      </w:r>
    </w:p>
    <w:p w:rsidR="0015009F" w:rsidRPr="00C50525" w:rsidRDefault="0015009F" w:rsidP="00C505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Промени в проекта на договор се допускат го изключение, когато е изпълнено условието по чл. 116, ал. 1, т. </w:t>
      </w:r>
      <w:r w:rsidR="00C50525"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ЗОП и са наложени от обстоятелства, настъпили по време или след провеждане на поръчката.</w:t>
      </w:r>
    </w:p>
    <w:p w:rsidR="0015009F" w:rsidRPr="00C50525" w:rsidRDefault="0015009F" w:rsidP="00C505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Възложителят може да сключи договор със следващия класиран участник, когато избраният за изпълнител участник откаже да сключи договор или не се яви за сключването му в определения от възложителя срок, без да посочи обективни причини.</w:t>
      </w:r>
    </w:p>
    <w:p w:rsidR="0015009F" w:rsidRPr="00C50525" w:rsidRDefault="0015009F" w:rsidP="00C505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При изпълнението на договорите за обществени поръчки изпълнителите и техните подизпълнители са длъжни </w:t>
      </w:r>
      <w:r w:rsidR="00C50525"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д</w:t>
      </w: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а спазват всички приложими правила и изисквания, свързани с опазване на околната среда, социалното и трудовото право, приложими колективни споразумения и/или разпоредби на международното екологично, социално и трудово право съгласно приложение № 10 от ЗОП.</w:t>
      </w:r>
    </w:p>
    <w:p w:rsidR="0015009F" w:rsidRPr="00C50525" w:rsidRDefault="0015009F" w:rsidP="00C505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Изменение на договора е допустимо само в приложимите случаи по чл.116 от ЗОП.</w:t>
      </w:r>
    </w:p>
    <w:p w:rsidR="0015009F" w:rsidRPr="00C50525" w:rsidRDefault="0015009F" w:rsidP="00C505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В случаите по чл. 116. ал. 1, т. 6 от ЗОП изменение на договор е допустимо, при условие че след изменението общата стойност на договора не надхвърля праговите стойност по чл. 20. ал. 3 от ЗОП.</w:t>
      </w:r>
    </w:p>
    <w:p w:rsidR="0015009F" w:rsidRPr="00C50525" w:rsidRDefault="0015009F" w:rsidP="00C50525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bg-BG"/>
        </w:rPr>
      </w:pPr>
    </w:p>
    <w:p w:rsidR="0015009F" w:rsidRPr="00C50525" w:rsidRDefault="0015009F" w:rsidP="00C5052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C5052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ДРУГА ИНФОРМАЦИЯ</w:t>
      </w:r>
    </w:p>
    <w:p w:rsidR="0015009F" w:rsidRPr="00C50525" w:rsidRDefault="00C50525" w:rsidP="00C5052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 w:eastAsia="ar-SA"/>
        </w:rPr>
      </w:pP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="0015009F"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всички неуредените въпроси в документацията по настоящата обществена поръчка се прилагат разпоредбите на ЗОП </w:t>
      </w: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(</w:t>
      </w:r>
      <w:proofErr w:type="spellStart"/>
      <w:r w:rsidRPr="00C50525">
        <w:rPr>
          <w:rFonts w:ascii="Times New Roman" w:hAnsi="Times New Roman" w:cs="Times New Roman"/>
          <w:bCs/>
          <w:sz w:val="24"/>
          <w:szCs w:val="24"/>
        </w:rPr>
        <w:t>изм</w:t>
      </w:r>
      <w:proofErr w:type="spellEnd"/>
      <w:r w:rsidRPr="00C50525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C50525">
        <w:rPr>
          <w:rFonts w:ascii="Times New Roman" w:hAnsi="Times New Roman" w:cs="Times New Roman"/>
          <w:bCs/>
          <w:sz w:val="24"/>
          <w:szCs w:val="24"/>
        </w:rPr>
        <w:t>ДВ</w:t>
      </w:r>
      <w:r w:rsidRPr="00C50525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C50525">
        <w:rPr>
          <w:rFonts w:ascii="Times New Roman" w:hAnsi="Times New Roman" w:cs="Times New Roman"/>
          <w:bCs/>
          <w:sz w:val="24"/>
          <w:szCs w:val="24"/>
        </w:rPr>
        <w:t>бр</w:t>
      </w:r>
      <w:r w:rsidRPr="00C50525">
        <w:rPr>
          <w:rFonts w:ascii="Times New Roman" w:eastAsia="Times New Roman" w:hAnsi="Times New Roman" w:cs="Times New Roman"/>
          <w:bCs/>
          <w:sz w:val="24"/>
          <w:szCs w:val="24"/>
        </w:rPr>
        <w:t xml:space="preserve">.105 </w:t>
      </w:r>
      <w:proofErr w:type="spellStart"/>
      <w:r w:rsidRPr="00C50525">
        <w:rPr>
          <w:rFonts w:ascii="Times New Roman" w:hAnsi="Times New Roman" w:cs="Times New Roman"/>
          <w:bCs/>
          <w:sz w:val="24"/>
          <w:szCs w:val="24"/>
        </w:rPr>
        <w:t>от</w:t>
      </w:r>
      <w:proofErr w:type="spellEnd"/>
      <w:r w:rsidRPr="00C50525">
        <w:rPr>
          <w:rFonts w:ascii="Times New Roman" w:eastAsia="Times New Roman" w:hAnsi="Times New Roman" w:cs="Times New Roman"/>
          <w:bCs/>
          <w:sz w:val="24"/>
          <w:szCs w:val="24"/>
        </w:rPr>
        <w:t xml:space="preserve"> 18 </w:t>
      </w:r>
      <w:proofErr w:type="spellStart"/>
      <w:r w:rsidRPr="00C50525">
        <w:rPr>
          <w:rFonts w:ascii="Times New Roman" w:hAnsi="Times New Roman" w:cs="Times New Roman"/>
          <w:bCs/>
          <w:sz w:val="24"/>
          <w:szCs w:val="24"/>
        </w:rPr>
        <w:t>Декември</w:t>
      </w:r>
      <w:proofErr w:type="spellEnd"/>
      <w:r w:rsidRPr="00C50525">
        <w:rPr>
          <w:rFonts w:ascii="Times New Roman" w:eastAsia="Times New Roman" w:hAnsi="Times New Roman" w:cs="Times New Roman"/>
          <w:bCs/>
          <w:sz w:val="24"/>
          <w:szCs w:val="24"/>
        </w:rPr>
        <w:t xml:space="preserve"> 2018</w:t>
      </w:r>
      <w:r w:rsidRPr="00C50525">
        <w:rPr>
          <w:rFonts w:ascii="Times New Roman" w:hAnsi="Times New Roman" w:cs="Times New Roman"/>
          <w:bCs/>
          <w:sz w:val="24"/>
          <w:szCs w:val="24"/>
        </w:rPr>
        <w:t>г</w:t>
      </w:r>
      <w:r w:rsidRPr="00C5052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C5052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) и</w:t>
      </w:r>
      <w:r w:rsidRPr="00C50525">
        <w:rPr>
          <w:rFonts w:eastAsia="Times New Roman"/>
          <w:b/>
          <w:bCs/>
          <w:sz w:val="24"/>
          <w:szCs w:val="24"/>
          <w:lang w:val="bg-BG"/>
        </w:rPr>
        <w:t xml:space="preserve"> </w:t>
      </w:r>
      <w:r w:rsidR="0015009F"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ППЗОП</w:t>
      </w:r>
      <w:r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(попр. ДВ. Бр.20 от 8 Март 2019 г)</w:t>
      </w:r>
      <w:r w:rsidR="0015009F" w:rsidRPr="00C50525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sectPr w:rsidR="0015009F" w:rsidRPr="00C50525" w:rsidSect="003439CE">
      <w:headerReference w:type="default" r:id="rId10"/>
      <w:footerReference w:type="default" r:id="rId11"/>
      <w:pgSz w:w="11906" w:h="16838"/>
      <w:pgMar w:top="1417" w:right="1133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547" w:rsidRDefault="009B1547" w:rsidP="003439CE">
      <w:pPr>
        <w:spacing w:after="0" w:line="240" w:lineRule="auto"/>
      </w:pPr>
      <w:r>
        <w:separator/>
      </w:r>
    </w:p>
  </w:endnote>
  <w:endnote w:type="continuationSeparator" w:id="0">
    <w:p w:rsidR="009B1547" w:rsidRDefault="009B1547" w:rsidP="0034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256" w:rsidRPr="006E360C" w:rsidRDefault="006F737B">
    <w:pPr>
      <w:pStyle w:val="a5"/>
      <w:jc w:val="right"/>
      <w:rPr>
        <w:rFonts w:ascii="Times New Roman" w:hAnsi="Times New Roman" w:cs="Times New Roman"/>
      </w:rPr>
    </w:pPr>
    <w:r w:rsidRPr="006E360C">
      <w:rPr>
        <w:rFonts w:ascii="Times New Roman" w:hAnsi="Times New Roman" w:cs="Times New Roman"/>
      </w:rPr>
      <w:fldChar w:fldCharType="begin"/>
    </w:r>
    <w:r w:rsidR="00670256" w:rsidRPr="006E360C">
      <w:rPr>
        <w:rFonts w:ascii="Times New Roman" w:hAnsi="Times New Roman" w:cs="Times New Roman"/>
      </w:rPr>
      <w:instrText>PAGE   \* MERGEFORMAT</w:instrText>
    </w:r>
    <w:r w:rsidRPr="006E360C">
      <w:rPr>
        <w:rFonts w:ascii="Times New Roman" w:hAnsi="Times New Roman" w:cs="Times New Roman"/>
      </w:rPr>
      <w:fldChar w:fldCharType="separate"/>
    </w:r>
    <w:r w:rsidR="000A7DCD" w:rsidRPr="000A7DCD">
      <w:rPr>
        <w:rFonts w:ascii="Times New Roman" w:hAnsi="Times New Roman" w:cs="Times New Roman"/>
        <w:noProof/>
        <w:lang w:val="bg-BG"/>
      </w:rPr>
      <w:t>1</w:t>
    </w:r>
    <w:r w:rsidRPr="006E360C">
      <w:rPr>
        <w:rFonts w:ascii="Times New Roman" w:hAnsi="Times New Roman" w:cs="Times New Roman"/>
      </w:rPr>
      <w:fldChar w:fldCharType="end"/>
    </w:r>
  </w:p>
  <w:p w:rsidR="00670256" w:rsidRPr="003439CE" w:rsidRDefault="00670256" w:rsidP="003439CE">
    <w:pPr>
      <w:pStyle w:val="a5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547" w:rsidRDefault="009B1547" w:rsidP="003439CE">
      <w:pPr>
        <w:spacing w:after="0" w:line="240" w:lineRule="auto"/>
      </w:pPr>
      <w:r>
        <w:separator/>
      </w:r>
    </w:p>
  </w:footnote>
  <w:footnote w:type="continuationSeparator" w:id="0">
    <w:p w:rsidR="009B1547" w:rsidRDefault="009B1547" w:rsidP="00343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256" w:rsidRDefault="00670256" w:rsidP="003439CE">
    <w:pPr>
      <w:shd w:val="clear" w:color="auto" w:fill="FFFFFF"/>
      <w:suppressAutoHyphens/>
      <w:spacing w:after="144" w:line="240" w:lineRule="auto"/>
      <w:rPr>
        <w:rFonts w:ascii="Times New Roman" w:hAnsi="Times New Roman" w:cs="Times New Roman"/>
        <w:sz w:val="2"/>
        <w:szCs w:val="2"/>
        <w:lang w:val="bg-BG" w:eastAsia="ar-SA"/>
      </w:rPr>
    </w:pPr>
    <w:r>
      <w:rPr>
        <w:noProof/>
        <w:lang w:val="bg-BG" w:eastAsia="bg-BG"/>
      </w:rPr>
      <w:drawing>
        <wp:inline distT="0" distB="0" distL="0" distR="0">
          <wp:extent cx="668655" cy="743585"/>
          <wp:effectExtent l="0" t="0" r="0" b="0"/>
          <wp:docPr id="1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sz w:val="2"/>
        <w:szCs w:val="2"/>
        <w:lang w:val="bg-BG" w:eastAsia="ar-SA"/>
      </w:rPr>
      <w:tab/>
    </w:r>
    <w:r>
      <w:rPr>
        <w:rFonts w:ascii="Times New Roman" w:hAnsi="Times New Roman" w:cs="Times New Roman"/>
        <w:sz w:val="2"/>
        <w:szCs w:val="2"/>
        <w:lang w:val="bg-BG" w:eastAsia="ar-SA"/>
      </w:rPr>
      <w:tab/>
    </w:r>
    <w:r>
      <w:rPr>
        <w:rFonts w:ascii="Times New Roman" w:hAnsi="Times New Roman" w:cs="Times New Roman"/>
        <w:sz w:val="2"/>
        <w:szCs w:val="2"/>
        <w:lang w:val="bg-BG" w:eastAsia="ar-SA"/>
      </w:rPr>
      <w:tab/>
    </w:r>
    <w:r>
      <w:rPr>
        <w:rFonts w:ascii="Times New Roman" w:hAnsi="Times New Roman" w:cs="Times New Roman"/>
        <w:sz w:val="2"/>
        <w:szCs w:val="2"/>
        <w:lang w:val="bg-BG" w:eastAsia="ar-SA"/>
      </w:rPr>
      <w:tab/>
    </w:r>
    <w:r>
      <w:rPr>
        <w:rFonts w:ascii="Times New Roman" w:hAnsi="Times New Roman" w:cs="Times New Roman"/>
        <w:sz w:val="2"/>
        <w:szCs w:val="2"/>
        <w:lang w:val="bg-BG" w:eastAsia="ar-SA"/>
      </w:rPr>
      <w:tab/>
    </w:r>
    <w:r>
      <w:rPr>
        <w:rFonts w:ascii="Times New Roman" w:hAnsi="Times New Roman" w:cs="Times New Roman"/>
        <w:sz w:val="2"/>
        <w:szCs w:val="2"/>
        <w:lang w:val="bg-BG" w:eastAsia="ar-SA"/>
      </w:rPr>
      <w:tab/>
    </w:r>
    <w:r>
      <w:rPr>
        <w:rFonts w:ascii="Times New Roman" w:hAnsi="Times New Roman" w:cs="Times New Roman"/>
        <w:sz w:val="2"/>
        <w:szCs w:val="2"/>
        <w:lang w:val="bg-BG" w:eastAsia="ar-SA"/>
      </w:rPr>
      <w:tab/>
    </w:r>
    <w:r>
      <w:rPr>
        <w:rFonts w:ascii="Times New Roman" w:hAnsi="Times New Roman" w:cs="Times New Roman"/>
        <w:sz w:val="2"/>
        <w:szCs w:val="2"/>
        <w:lang w:val="bg-BG" w:eastAsia="ar-SA"/>
      </w:rPr>
      <w:tab/>
    </w:r>
    <w:r>
      <w:rPr>
        <w:rFonts w:ascii="Times New Roman" w:hAnsi="Times New Roman" w:cs="Times New Roman"/>
        <w:sz w:val="2"/>
        <w:szCs w:val="2"/>
        <w:lang w:val="bg-BG" w:eastAsia="ar-SA"/>
      </w:rPr>
      <w:tab/>
    </w:r>
    <w:r>
      <w:rPr>
        <w:rFonts w:ascii="Times New Roman" w:hAnsi="Times New Roman" w:cs="Times New Roman"/>
        <w:sz w:val="2"/>
        <w:szCs w:val="2"/>
        <w:lang w:val="bg-BG" w:eastAsia="ar-SA"/>
      </w:rPr>
      <w:tab/>
    </w:r>
    <w:r>
      <w:rPr>
        <w:rFonts w:ascii="Times New Roman" w:hAnsi="Times New Roman" w:cs="Times New Roman"/>
        <w:sz w:val="2"/>
        <w:szCs w:val="2"/>
        <w:lang w:val="bg-BG" w:eastAsia="ar-SA"/>
      </w:rPr>
      <w:tab/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/>
      </w:rPr>
    </w:lvl>
  </w:abstractNum>
  <w:abstractNum w:abstractNumId="2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Wingdings 2" w:hAnsi="Wingdings 2" w:cs="Wingdings 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92" w:hanging="432"/>
      </w:pPr>
      <w:rPr>
        <w:rFonts w:ascii="Wingdings 2" w:hAnsi="Wingdings 2" w:cs="Wingdings 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 2" w:hAnsi="Wingdings 2" w:cs="Wingdings 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Wingdings 2" w:hAnsi="Wingdings 2" w:cs="Wingdings 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Wingdings 2" w:hAnsi="Wingdings 2" w:cs="Wingdings 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Wingdings 2" w:hAnsi="Wingdings 2" w:cs="Wingdings 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Wingdings 2" w:hAnsi="Wingdings 2" w:cs="Wingdings 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Wingdings 2" w:hAnsi="Wingdings 2" w:cs="Wingdings 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Wingdings 2" w:hAnsi="Wingdings 2" w:cs="Wingdings 2"/>
      </w:rPr>
    </w:lvl>
  </w:abstractNum>
  <w:abstractNum w:abstractNumId="3">
    <w:nsid w:val="0000001D"/>
    <w:multiLevelType w:val="multilevel"/>
    <w:tmpl w:val="96A4B108"/>
    <w:name w:val="WW8Num29"/>
    <w:lvl w:ilvl="0">
      <w:start w:val="13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Symbol" w:hAnsi="Symbol" w:cs="Symbol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73" w:hanging="480"/>
      </w:pPr>
      <w:rPr>
        <w:rFonts w:ascii="Times New Roman" w:eastAsia="Times New Roman" w:hAnsi="Times New Roman" w:hint="default"/>
        <w:b/>
        <w:bCs/>
        <w:positio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1571" w:hanging="720"/>
      </w:pPr>
      <w:rPr>
        <w:rFonts w:ascii="Times New Roman" w:eastAsia="Times New Roman" w:hAnsi="Times New Roman" w:hint="default"/>
        <w:b/>
        <w:bCs/>
        <w:position w:val="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ascii="Symbol" w:hAnsi="Symbol" w:cs="Symbol"/>
      </w:rPr>
    </w:lvl>
  </w:abstractNum>
  <w:abstractNum w:abstractNumId="4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</w:rPr>
    </w:lvl>
  </w:abstractNum>
  <w:abstractNum w:abstractNumId="5">
    <w:nsid w:val="05DF6327"/>
    <w:multiLevelType w:val="multilevel"/>
    <w:tmpl w:val="56AC7BFE"/>
    <w:lvl w:ilvl="0">
      <w:start w:val="5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A63AD8"/>
    <w:multiLevelType w:val="multilevel"/>
    <w:tmpl w:val="5D7A9E7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CA2091"/>
    <w:multiLevelType w:val="hybridMultilevel"/>
    <w:tmpl w:val="6EA4F042"/>
    <w:lvl w:ilvl="0" w:tplc="745C488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22F251A8"/>
    <w:multiLevelType w:val="multilevel"/>
    <w:tmpl w:val="D51C548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871F46"/>
    <w:multiLevelType w:val="multilevel"/>
    <w:tmpl w:val="DB64222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AC2810"/>
    <w:multiLevelType w:val="multilevel"/>
    <w:tmpl w:val="419A437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426A74"/>
    <w:multiLevelType w:val="multilevel"/>
    <w:tmpl w:val="5E06616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696891"/>
    <w:multiLevelType w:val="multilevel"/>
    <w:tmpl w:val="BE10DDB6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8B4D8F"/>
    <w:multiLevelType w:val="multilevel"/>
    <w:tmpl w:val="6464C1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603290"/>
    <w:multiLevelType w:val="hybridMultilevel"/>
    <w:tmpl w:val="E5824A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146122"/>
    <w:multiLevelType w:val="hybridMultilevel"/>
    <w:tmpl w:val="528078E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68550B"/>
    <w:multiLevelType w:val="multilevel"/>
    <w:tmpl w:val="891C61D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951A65"/>
    <w:multiLevelType w:val="multilevel"/>
    <w:tmpl w:val="806405E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8EC5911"/>
    <w:multiLevelType w:val="multilevel"/>
    <w:tmpl w:val="62E42CE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8"/>
  </w:num>
  <w:num w:numId="3">
    <w:abstractNumId w:val="5"/>
  </w:num>
  <w:num w:numId="4">
    <w:abstractNumId w:val="8"/>
  </w:num>
  <w:num w:numId="5">
    <w:abstractNumId w:val="11"/>
  </w:num>
  <w:num w:numId="6">
    <w:abstractNumId w:val="12"/>
  </w:num>
  <w:num w:numId="7">
    <w:abstractNumId w:val="10"/>
  </w:num>
  <w:num w:numId="8">
    <w:abstractNumId w:val="16"/>
  </w:num>
  <w:num w:numId="9">
    <w:abstractNumId w:val="17"/>
  </w:num>
  <w:num w:numId="10">
    <w:abstractNumId w:val="9"/>
  </w:num>
  <w:num w:numId="11">
    <w:abstractNumId w:val="6"/>
  </w:num>
  <w:num w:numId="12">
    <w:abstractNumId w:val="15"/>
  </w:num>
  <w:num w:numId="13">
    <w:abstractNumId w:val="14"/>
  </w:num>
  <w:num w:numId="14">
    <w:abstractNumId w:val="7"/>
  </w:num>
  <w:num w:numId="15">
    <w:abstractNumId w:val="1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1A5666"/>
    <w:rsid w:val="00011E34"/>
    <w:rsid w:val="000345C2"/>
    <w:rsid w:val="000600F0"/>
    <w:rsid w:val="00077DDF"/>
    <w:rsid w:val="00095D59"/>
    <w:rsid w:val="00096812"/>
    <w:rsid w:val="000A7DCD"/>
    <w:rsid w:val="000B6483"/>
    <w:rsid w:val="000E11F6"/>
    <w:rsid w:val="000F28EC"/>
    <w:rsid w:val="00102A97"/>
    <w:rsid w:val="001105FF"/>
    <w:rsid w:val="00131051"/>
    <w:rsid w:val="0015009F"/>
    <w:rsid w:val="00154029"/>
    <w:rsid w:val="001736A1"/>
    <w:rsid w:val="001844C2"/>
    <w:rsid w:val="001A505B"/>
    <w:rsid w:val="001A5666"/>
    <w:rsid w:val="001C49AB"/>
    <w:rsid w:val="001E6027"/>
    <w:rsid w:val="00201FF6"/>
    <w:rsid w:val="0020202D"/>
    <w:rsid w:val="00211295"/>
    <w:rsid w:val="00232E8E"/>
    <w:rsid w:val="002404D0"/>
    <w:rsid w:val="00242F1F"/>
    <w:rsid w:val="00260536"/>
    <w:rsid w:val="00260855"/>
    <w:rsid w:val="00260949"/>
    <w:rsid w:val="00262074"/>
    <w:rsid w:val="002671EB"/>
    <w:rsid w:val="00282C42"/>
    <w:rsid w:val="00291D9B"/>
    <w:rsid w:val="002B6844"/>
    <w:rsid w:val="002E4747"/>
    <w:rsid w:val="002E60A2"/>
    <w:rsid w:val="00322816"/>
    <w:rsid w:val="00337E43"/>
    <w:rsid w:val="003439CE"/>
    <w:rsid w:val="00353D76"/>
    <w:rsid w:val="0037794D"/>
    <w:rsid w:val="00381E52"/>
    <w:rsid w:val="0039289F"/>
    <w:rsid w:val="003B2C84"/>
    <w:rsid w:val="003D0C20"/>
    <w:rsid w:val="00412EF8"/>
    <w:rsid w:val="00417D88"/>
    <w:rsid w:val="00420486"/>
    <w:rsid w:val="00420F67"/>
    <w:rsid w:val="004234C4"/>
    <w:rsid w:val="004251B2"/>
    <w:rsid w:val="00447C6A"/>
    <w:rsid w:val="004574D7"/>
    <w:rsid w:val="00472339"/>
    <w:rsid w:val="00475B47"/>
    <w:rsid w:val="004914EE"/>
    <w:rsid w:val="004B116D"/>
    <w:rsid w:val="004C1A5C"/>
    <w:rsid w:val="004C3225"/>
    <w:rsid w:val="004C64C7"/>
    <w:rsid w:val="004F2551"/>
    <w:rsid w:val="00504FED"/>
    <w:rsid w:val="00505DEC"/>
    <w:rsid w:val="00516447"/>
    <w:rsid w:val="00520A38"/>
    <w:rsid w:val="005455BB"/>
    <w:rsid w:val="0055713A"/>
    <w:rsid w:val="00563931"/>
    <w:rsid w:val="005657D8"/>
    <w:rsid w:val="00592DE1"/>
    <w:rsid w:val="005A57D4"/>
    <w:rsid w:val="005C7EC5"/>
    <w:rsid w:val="005D0865"/>
    <w:rsid w:val="005D5B81"/>
    <w:rsid w:val="005D6CB7"/>
    <w:rsid w:val="005E5359"/>
    <w:rsid w:val="005E575F"/>
    <w:rsid w:val="00606846"/>
    <w:rsid w:val="006146FC"/>
    <w:rsid w:val="00630297"/>
    <w:rsid w:val="00670256"/>
    <w:rsid w:val="00691B78"/>
    <w:rsid w:val="00694421"/>
    <w:rsid w:val="006B0AF8"/>
    <w:rsid w:val="006E360C"/>
    <w:rsid w:val="006E3A09"/>
    <w:rsid w:val="006E74A2"/>
    <w:rsid w:val="006F737B"/>
    <w:rsid w:val="00727187"/>
    <w:rsid w:val="00767F80"/>
    <w:rsid w:val="0077776F"/>
    <w:rsid w:val="0078015A"/>
    <w:rsid w:val="007C0B63"/>
    <w:rsid w:val="007F3139"/>
    <w:rsid w:val="007F4101"/>
    <w:rsid w:val="008335F6"/>
    <w:rsid w:val="00833EFD"/>
    <w:rsid w:val="008755E3"/>
    <w:rsid w:val="00887582"/>
    <w:rsid w:val="008A6AF8"/>
    <w:rsid w:val="008B021F"/>
    <w:rsid w:val="008B5AF9"/>
    <w:rsid w:val="008E31F1"/>
    <w:rsid w:val="008F0766"/>
    <w:rsid w:val="00900D45"/>
    <w:rsid w:val="00940D2B"/>
    <w:rsid w:val="00941D0B"/>
    <w:rsid w:val="009632E7"/>
    <w:rsid w:val="00975D0B"/>
    <w:rsid w:val="009A2D02"/>
    <w:rsid w:val="009B1547"/>
    <w:rsid w:val="009C4175"/>
    <w:rsid w:val="009E0154"/>
    <w:rsid w:val="009F53FF"/>
    <w:rsid w:val="009F6D72"/>
    <w:rsid w:val="00A114DF"/>
    <w:rsid w:val="00A25BBB"/>
    <w:rsid w:val="00A37227"/>
    <w:rsid w:val="00A5306F"/>
    <w:rsid w:val="00A6068B"/>
    <w:rsid w:val="00A7313E"/>
    <w:rsid w:val="00A74714"/>
    <w:rsid w:val="00A83688"/>
    <w:rsid w:val="00A91E72"/>
    <w:rsid w:val="00A95184"/>
    <w:rsid w:val="00AB2C00"/>
    <w:rsid w:val="00AC6121"/>
    <w:rsid w:val="00AD0DDE"/>
    <w:rsid w:val="00B040F8"/>
    <w:rsid w:val="00B22B14"/>
    <w:rsid w:val="00B36F58"/>
    <w:rsid w:val="00B429F0"/>
    <w:rsid w:val="00B519B4"/>
    <w:rsid w:val="00B52935"/>
    <w:rsid w:val="00B679C6"/>
    <w:rsid w:val="00B745B2"/>
    <w:rsid w:val="00B9675D"/>
    <w:rsid w:val="00B97EDC"/>
    <w:rsid w:val="00BA0B17"/>
    <w:rsid w:val="00BC0F19"/>
    <w:rsid w:val="00C107BE"/>
    <w:rsid w:val="00C15B84"/>
    <w:rsid w:val="00C50525"/>
    <w:rsid w:val="00C52549"/>
    <w:rsid w:val="00C618BF"/>
    <w:rsid w:val="00C6525F"/>
    <w:rsid w:val="00C66018"/>
    <w:rsid w:val="00C73E2C"/>
    <w:rsid w:val="00C75CAF"/>
    <w:rsid w:val="00C8618C"/>
    <w:rsid w:val="00C92976"/>
    <w:rsid w:val="00C979D6"/>
    <w:rsid w:val="00CA0897"/>
    <w:rsid w:val="00CA6EDE"/>
    <w:rsid w:val="00CC79B1"/>
    <w:rsid w:val="00CE44A2"/>
    <w:rsid w:val="00CF4009"/>
    <w:rsid w:val="00D13517"/>
    <w:rsid w:val="00D2001F"/>
    <w:rsid w:val="00D37A3E"/>
    <w:rsid w:val="00D47B60"/>
    <w:rsid w:val="00D503AB"/>
    <w:rsid w:val="00D6272A"/>
    <w:rsid w:val="00D65497"/>
    <w:rsid w:val="00D84BD3"/>
    <w:rsid w:val="00D95DF4"/>
    <w:rsid w:val="00DD3B0A"/>
    <w:rsid w:val="00E030DE"/>
    <w:rsid w:val="00E427B1"/>
    <w:rsid w:val="00E77BCF"/>
    <w:rsid w:val="00EA1386"/>
    <w:rsid w:val="00EA65BC"/>
    <w:rsid w:val="00EB77BB"/>
    <w:rsid w:val="00EF5C7F"/>
    <w:rsid w:val="00F0544E"/>
    <w:rsid w:val="00F134E3"/>
    <w:rsid w:val="00F13742"/>
    <w:rsid w:val="00F40806"/>
    <w:rsid w:val="00F4394F"/>
    <w:rsid w:val="00F5346B"/>
    <w:rsid w:val="00F935EC"/>
    <w:rsid w:val="00FA5673"/>
    <w:rsid w:val="00FB1DA4"/>
    <w:rsid w:val="00FB3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600F0"/>
    <w:pPr>
      <w:spacing w:after="200" w:line="276" w:lineRule="auto"/>
    </w:pPr>
    <w:rPr>
      <w:rFonts w:cs="Calibri"/>
      <w:sz w:val="22"/>
      <w:szCs w:val="22"/>
      <w:lang w:val="en-GB" w:eastAsia="en-US"/>
    </w:rPr>
  </w:style>
  <w:style w:type="paragraph" w:styleId="1">
    <w:name w:val="heading 1"/>
    <w:aliases w:val="ЗАГЛАВИЕ 1"/>
    <w:basedOn w:val="a"/>
    <w:next w:val="a"/>
    <w:link w:val="10"/>
    <w:uiPriority w:val="99"/>
    <w:qFormat/>
    <w:locked/>
    <w:rsid w:val="00A74714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aliases w:val="ЗАГЛАВИЕ 2"/>
    <w:basedOn w:val="a"/>
    <w:next w:val="a"/>
    <w:link w:val="20"/>
    <w:uiPriority w:val="99"/>
    <w:qFormat/>
    <w:locked/>
    <w:rsid w:val="00A74714"/>
    <w:pPr>
      <w:keepNext/>
      <w:keepLines/>
      <w:numPr>
        <w:ilvl w:val="1"/>
        <w:numId w:val="1"/>
      </w:numPr>
      <w:suppressAutoHyphens/>
      <w:spacing w:before="200" w:after="0" w:line="240" w:lineRule="auto"/>
      <w:outlineLvl w:val="1"/>
    </w:pPr>
    <w:rPr>
      <w:rFonts w:ascii="Cambria" w:hAnsi="Cambria" w:cs="Cambria"/>
      <w:b/>
      <w:bCs/>
      <w:color w:val="4F81BD"/>
      <w:sz w:val="26"/>
      <w:szCs w:val="26"/>
      <w:lang w:eastAsia="ar-SA"/>
    </w:rPr>
  </w:style>
  <w:style w:type="paragraph" w:styleId="3">
    <w:name w:val="heading 3"/>
    <w:aliases w:val="ЗАГЛАВИЕ 3"/>
    <w:basedOn w:val="a"/>
    <w:next w:val="a"/>
    <w:link w:val="30"/>
    <w:uiPriority w:val="99"/>
    <w:qFormat/>
    <w:locked/>
    <w:rsid w:val="00A74714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aliases w:val="ЗАГЛАВИЕ 4"/>
    <w:basedOn w:val="a"/>
    <w:next w:val="a"/>
    <w:link w:val="40"/>
    <w:uiPriority w:val="99"/>
    <w:qFormat/>
    <w:locked/>
    <w:rsid w:val="00A74714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A74714"/>
    <w:pPr>
      <w:numPr>
        <w:ilvl w:val="4"/>
        <w:numId w:val="1"/>
      </w:numPr>
      <w:tabs>
        <w:tab w:val="center" w:pos="4536"/>
        <w:tab w:val="right" w:pos="9072"/>
      </w:tabs>
      <w:suppressAutoHyphens/>
      <w:spacing w:before="120" w:after="0" w:line="240" w:lineRule="auto"/>
      <w:jc w:val="both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A74714"/>
    <w:pPr>
      <w:numPr>
        <w:ilvl w:val="5"/>
        <w:numId w:val="1"/>
      </w:numPr>
      <w:tabs>
        <w:tab w:val="center" w:pos="4536"/>
        <w:tab w:val="right" w:pos="9072"/>
      </w:tabs>
      <w:suppressAutoHyphens/>
      <w:spacing w:before="120" w:after="0" w:line="240" w:lineRule="auto"/>
      <w:jc w:val="center"/>
      <w:outlineLvl w:val="5"/>
    </w:pPr>
    <w:rPr>
      <w:rFonts w:cs="Times New Roman"/>
      <w:b/>
      <w:bCs/>
      <w:sz w:val="20"/>
      <w:szCs w:val="20"/>
    </w:rPr>
  </w:style>
  <w:style w:type="paragraph" w:styleId="7">
    <w:name w:val="heading 7"/>
    <w:aliases w:val="ЗАГЛАВИЕ 5"/>
    <w:basedOn w:val="4"/>
    <w:next w:val="a"/>
    <w:link w:val="70"/>
    <w:uiPriority w:val="99"/>
    <w:qFormat/>
    <w:locked/>
    <w:rsid w:val="00A74714"/>
    <w:pPr>
      <w:keepLines/>
      <w:numPr>
        <w:ilvl w:val="6"/>
      </w:numPr>
      <w:spacing w:before="120" w:after="0"/>
      <w:jc w:val="both"/>
      <w:outlineLvl w:val="6"/>
    </w:pPr>
    <w:rPr>
      <w:b w:val="0"/>
      <w:bCs w:val="0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locked/>
    <w:rsid w:val="00A74714"/>
    <w:pPr>
      <w:keepNext/>
      <w:keepLines/>
      <w:numPr>
        <w:ilvl w:val="7"/>
        <w:numId w:val="1"/>
      </w:numPr>
      <w:suppressAutoHyphens/>
      <w:spacing w:before="200" w:after="0" w:line="240" w:lineRule="auto"/>
      <w:jc w:val="both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locked/>
    <w:rsid w:val="00A74714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Cambria" w:hAnsi="Cambria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aliases w:val="ЗАГЛАВИЕ 1 Знак"/>
    <w:link w:val="1"/>
    <w:uiPriority w:val="99"/>
    <w:locked/>
    <w:rsid w:val="00691B78"/>
    <w:rPr>
      <w:rFonts w:ascii="Cambria" w:hAnsi="Cambria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ЗАГЛАВИЕ 2 Char"/>
    <w:uiPriority w:val="99"/>
    <w:semiHidden/>
    <w:locked/>
    <w:rsid w:val="00691B78"/>
    <w:rPr>
      <w:rFonts w:ascii="Cambria" w:hAnsi="Cambria" w:cs="Cambria"/>
      <w:b/>
      <w:bCs/>
      <w:i/>
      <w:iCs/>
      <w:sz w:val="28"/>
      <w:szCs w:val="28"/>
      <w:lang w:val="en-GB" w:eastAsia="en-US"/>
    </w:rPr>
  </w:style>
  <w:style w:type="character" w:customStyle="1" w:styleId="30">
    <w:name w:val="Заглавие 3 Знак"/>
    <w:aliases w:val="ЗАГЛАВИЕ 3 Знак"/>
    <w:link w:val="3"/>
    <w:uiPriority w:val="99"/>
    <w:locked/>
    <w:rsid w:val="00691B78"/>
    <w:rPr>
      <w:rFonts w:ascii="Cambria" w:hAnsi="Cambria"/>
      <w:b/>
      <w:bCs/>
      <w:sz w:val="26"/>
      <w:szCs w:val="26"/>
      <w:lang w:val="en-GB" w:eastAsia="en-US"/>
    </w:rPr>
  </w:style>
  <w:style w:type="character" w:customStyle="1" w:styleId="40">
    <w:name w:val="Заглавие 4 Знак"/>
    <w:aliases w:val="ЗАГЛАВИЕ 4 Знак"/>
    <w:link w:val="4"/>
    <w:uiPriority w:val="99"/>
    <w:locked/>
    <w:rsid w:val="00691B78"/>
    <w:rPr>
      <w:b/>
      <w:bCs/>
      <w:sz w:val="28"/>
      <w:szCs w:val="28"/>
      <w:lang w:val="en-GB" w:eastAsia="en-US"/>
    </w:rPr>
  </w:style>
  <w:style w:type="character" w:customStyle="1" w:styleId="50">
    <w:name w:val="Заглавие 5 Знак"/>
    <w:link w:val="5"/>
    <w:uiPriority w:val="99"/>
    <w:locked/>
    <w:rsid w:val="00691B78"/>
    <w:rPr>
      <w:b/>
      <w:bCs/>
      <w:i/>
      <w:iCs/>
      <w:sz w:val="26"/>
      <w:szCs w:val="26"/>
      <w:lang w:val="en-GB" w:eastAsia="en-US"/>
    </w:rPr>
  </w:style>
  <w:style w:type="character" w:customStyle="1" w:styleId="60">
    <w:name w:val="Заглавие 6 Знак"/>
    <w:link w:val="6"/>
    <w:uiPriority w:val="99"/>
    <w:locked/>
    <w:rsid w:val="00691B78"/>
    <w:rPr>
      <w:b/>
      <w:bCs/>
      <w:lang w:val="en-GB" w:eastAsia="en-US"/>
    </w:rPr>
  </w:style>
  <w:style w:type="character" w:customStyle="1" w:styleId="70">
    <w:name w:val="Заглавие 7 Знак"/>
    <w:aliases w:val="ЗАГЛАВИЕ 5 Знак"/>
    <w:link w:val="7"/>
    <w:uiPriority w:val="99"/>
    <w:locked/>
    <w:rsid w:val="00691B78"/>
    <w:rPr>
      <w:sz w:val="24"/>
      <w:szCs w:val="24"/>
      <w:lang w:val="en-GB" w:eastAsia="en-US"/>
    </w:rPr>
  </w:style>
  <w:style w:type="character" w:customStyle="1" w:styleId="80">
    <w:name w:val="Заглавие 8 Знак"/>
    <w:link w:val="8"/>
    <w:uiPriority w:val="99"/>
    <w:locked/>
    <w:rsid w:val="00691B78"/>
    <w:rPr>
      <w:i/>
      <w:iCs/>
      <w:sz w:val="24"/>
      <w:szCs w:val="24"/>
      <w:lang w:val="en-GB" w:eastAsia="en-US"/>
    </w:rPr>
  </w:style>
  <w:style w:type="character" w:customStyle="1" w:styleId="90">
    <w:name w:val="Заглавие 9 Знак"/>
    <w:link w:val="9"/>
    <w:uiPriority w:val="99"/>
    <w:locked/>
    <w:rsid w:val="00691B78"/>
    <w:rPr>
      <w:rFonts w:ascii="Cambria" w:hAnsi="Cambria"/>
      <w:lang w:val="en-GB" w:eastAsia="en-US"/>
    </w:rPr>
  </w:style>
  <w:style w:type="paragraph" w:styleId="a3">
    <w:name w:val="header"/>
    <w:basedOn w:val="a"/>
    <w:link w:val="a4"/>
    <w:uiPriority w:val="99"/>
    <w:rsid w:val="00343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locked/>
    <w:rsid w:val="003439CE"/>
  </w:style>
  <w:style w:type="paragraph" w:styleId="a5">
    <w:name w:val="footer"/>
    <w:basedOn w:val="a"/>
    <w:link w:val="a6"/>
    <w:uiPriority w:val="99"/>
    <w:rsid w:val="00343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locked/>
    <w:rsid w:val="003439CE"/>
  </w:style>
  <w:style w:type="paragraph" w:styleId="a7">
    <w:name w:val="Balloon Text"/>
    <w:basedOn w:val="a"/>
    <w:link w:val="a8"/>
    <w:uiPriority w:val="99"/>
    <w:semiHidden/>
    <w:rsid w:val="003439C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Изнесен текст Знак"/>
    <w:link w:val="a7"/>
    <w:uiPriority w:val="99"/>
    <w:semiHidden/>
    <w:locked/>
    <w:rsid w:val="003439CE"/>
    <w:rPr>
      <w:rFonts w:ascii="Tahoma" w:hAnsi="Tahoma" w:cs="Tahoma"/>
      <w:sz w:val="16"/>
      <w:szCs w:val="16"/>
    </w:rPr>
  </w:style>
  <w:style w:type="paragraph" w:styleId="31">
    <w:name w:val="Body Text Indent 3"/>
    <w:aliases w:val="Char1 Char Char,Char1 Char,Char2 Char Char,Char2,Char2 Знак Знак,Char1 Знак Знак,Char2 Знак,Char2 Char"/>
    <w:basedOn w:val="a"/>
    <w:link w:val="32"/>
    <w:uiPriority w:val="99"/>
    <w:rsid w:val="00A74714"/>
    <w:pPr>
      <w:suppressAutoHyphens/>
      <w:spacing w:after="120" w:line="240" w:lineRule="auto"/>
      <w:ind w:left="283"/>
    </w:pPr>
    <w:rPr>
      <w:rFonts w:cs="Times New Roman"/>
      <w:sz w:val="16"/>
      <w:szCs w:val="16"/>
    </w:rPr>
  </w:style>
  <w:style w:type="character" w:customStyle="1" w:styleId="32">
    <w:name w:val="Основен текст с отстъп 3 Знак"/>
    <w:aliases w:val="Char1 Char Char Знак,Char1 Char Знак,Char2 Char Char Знак,Char2 Знак1,Char2 Знак Знак Знак,Char1 Знак Знак Знак,Char2 Знак Знак1,Char2 Char Знак"/>
    <w:link w:val="31"/>
    <w:uiPriority w:val="99"/>
    <w:semiHidden/>
    <w:locked/>
    <w:rsid w:val="00691B78"/>
    <w:rPr>
      <w:sz w:val="16"/>
      <w:szCs w:val="16"/>
      <w:lang w:val="en-GB" w:eastAsia="en-US"/>
    </w:rPr>
  </w:style>
  <w:style w:type="paragraph" w:styleId="a9">
    <w:name w:val="Body Text"/>
    <w:basedOn w:val="a"/>
    <w:link w:val="aa"/>
    <w:uiPriority w:val="99"/>
    <w:rsid w:val="00A74714"/>
    <w:pPr>
      <w:spacing w:after="120"/>
    </w:pPr>
    <w:rPr>
      <w:rFonts w:cs="Times New Roman"/>
      <w:sz w:val="20"/>
      <w:szCs w:val="20"/>
    </w:rPr>
  </w:style>
  <w:style w:type="character" w:customStyle="1" w:styleId="aa">
    <w:name w:val="Основен текст Знак"/>
    <w:link w:val="a9"/>
    <w:uiPriority w:val="99"/>
    <w:semiHidden/>
    <w:locked/>
    <w:rsid w:val="00691B78"/>
    <w:rPr>
      <w:lang w:val="en-GB" w:eastAsia="en-US"/>
    </w:rPr>
  </w:style>
  <w:style w:type="character" w:styleId="ab">
    <w:name w:val="Hyperlink"/>
    <w:uiPriority w:val="99"/>
    <w:rsid w:val="00A74714"/>
    <w:rPr>
      <w:color w:val="0000FF"/>
      <w:u w:val="single"/>
    </w:rPr>
  </w:style>
  <w:style w:type="paragraph" w:styleId="ac">
    <w:name w:val="List Paragraph"/>
    <w:aliases w:val="ПАРАГРАФ"/>
    <w:basedOn w:val="a"/>
    <w:link w:val="ad"/>
    <w:uiPriority w:val="99"/>
    <w:qFormat/>
    <w:rsid w:val="00A74714"/>
    <w:pPr>
      <w:suppressAutoHyphens/>
      <w:spacing w:after="0" w:line="240" w:lineRule="auto"/>
      <w:ind w:left="720"/>
    </w:pPr>
    <w:rPr>
      <w:rFonts w:cs="Times New Roman"/>
      <w:sz w:val="24"/>
      <w:szCs w:val="24"/>
      <w:lang w:eastAsia="ar-SA"/>
    </w:rPr>
  </w:style>
  <w:style w:type="paragraph" w:styleId="ae">
    <w:name w:val="Normal (Web)"/>
    <w:basedOn w:val="a"/>
    <w:uiPriority w:val="99"/>
    <w:rsid w:val="00A74714"/>
    <w:pPr>
      <w:suppressAutoHyphens/>
      <w:spacing w:before="280" w:after="280" w:line="240" w:lineRule="auto"/>
    </w:pPr>
    <w:rPr>
      <w:sz w:val="24"/>
      <w:szCs w:val="24"/>
      <w:lang w:val="bg-BG" w:eastAsia="ar-SA"/>
    </w:rPr>
  </w:style>
  <w:style w:type="character" w:customStyle="1" w:styleId="61">
    <w:name w:val="Основен текст (6)_"/>
    <w:link w:val="62"/>
    <w:uiPriority w:val="99"/>
    <w:locked/>
    <w:rsid w:val="00A74714"/>
    <w:rPr>
      <w:b/>
      <w:bCs/>
      <w:shd w:val="clear" w:color="auto" w:fill="FFFFFF"/>
    </w:rPr>
  </w:style>
  <w:style w:type="paragraph" w:customStyle="1" w:styleId="62">
    <w:name w:val="Основен текст (6)"/>
    <w:basedOn w:val="a"/>
    <w:link w:val="61"/>
    <w:uiPriority w:val="99"/>
    <w:rsid w:val="00A74714"/>
    <w:pPr>
      <w:widowControl w:val="0"/>
      <w:shd w:val="clear" w:color="auto" w:fill="FFFFFF"/>
      <w:spacing w:after="600" w:line="278" w:lineRule="exact"/>
      <w:ind w:hanging="2100"/>
    </w:pPr>
    <w:rPr>
      <w:rFonts w:cs="Times New Roman"/>
      <w:b/>
      <w:bCs/>
      <w:sz w:val="20"/>
      <w:szCs w:val="20"/>
      <w:shd w:val="clear" w:color="auto" w:fill="FFFFFF"/>
    </w:rPr>
  </w:style>
  <w:style w:type="character" w:customStyle="1" w:styleId="20">
    <w:name w:val="Заглавие 2 Знак"/>
    <w:aliases w:val="ЗАГЛАВИЕ 2 Знак"/>
    <w:link w:val="2"/>
    <w:uiPriority w:val="99"/>
    <w:locked/>
    <w:rsid w:val="00A74714"/>
    <w:rPr>
      <w:rFonts w:ascii="Cambria" w:hAnsi="Cambria" w:cs="Cambria"/>
      <w:b/>
      <w:bCs/>
      <w:color w:val="4F81BD"/>
      <w:sz w:val="26"/>
      <w:szCs w:val="26"/>
      <w:lang w:val="en-GB" w:eastAsia="ar-SA"/>
    </w:rPr>
  </w:style>
  <w:style w:type="character" w:customStyle="1" w:styleId="ad">
    <w:name w:val="Списък на абзаци Знак"/>
    <w:aliases w:val="ПАРАГРАФ Знак"/>
    <w:link w:val="ac"/>
    <w:uiPriority w:val="99"/>
    <w:locked/>
    <w:rsid w:val="00A74714"/>
    <w:rPr>
      <w:sz w:val="24"/>
      <w:szCs w:val="24"/>
      <w:lang w:eastAsia="ar-SA" w:bidi="ar-SA"/>
    </w:rPr>
  </w:style>
  <w:style w:type="paragraph" w:customStyle="1" w:styleId="firstline">
    <w:name w:val="firstline"/>
    <w:basedOn w:val="a"/>
    <w:uiPriority w:val="99"/>
    <w:rsid w:val="00C979D6"/>
    <w:pPr>
      <w:spacing w:before="100" w:beforeAutospacing="1" w:after="100" w:afterAutospacing="1" w:line="240" w:lineRule="auto"/>
    </w:pPr>
    <w:rPr>
      <w:sz w:val="24"/>
      <w:szCs w:val="24"/>
      <w:lang w:val="bg-BG" w:eastAsia="bg-BG"/>
    </w:rPr>
  </w:style>
  <w:style w:type="character" w:styleId="af">
    <w:name w:val="Strong"/>
    <w:uiPriority w:val="99"/>
    <w:qFormat/>
    <w:rsid w:val="004C3225"/>
    <w:rPr>
      <w:b/>
      <w:bCs/>
    </w:rPr>
  </w:style>
  <w:style w:type="paragraph" w:customStyle="1" w:styleId="CharChar">
    <w:name w:val="Знак Знак Char Char"/>
    <w:basedOn w:val="a"/>
    <w:uiPriority w:val="99"/>
    <w:rsid w:val="004C3225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inputvalue">
    <w:name w:val="input_value"/>
    <w:rsid w:val="00F935EC"/>
  </w:style>
  <w:style w:type="paragraph" w:styleId="af0">
    <w:name w:val="footnote text"/>
    <w:basedOn w:val="a"/>
    <w:link w:val="af1"/>
    <w:uiPriority w:val="99"/>
    <w:semiHidden/>
    <w:unhideWhenUsed/>
    <w:locked/>
    <w:rsid w:val="00096812"/>
    <w:rPr>
      <w:rFonts w:cs="Times New Roman"/>
      <w:sz w:val="20"/>
      <w:szCs w:val="20"/>
    </w:rPr>
  </w:style>
  <w:style w:type="character" w:customStyle="1" w:styleId="af1">
    <w:name w:val="Текст под линия Знак"/>
    <w:link w:val="af0"/>
    <w:uiPriority w:val="99"/>
    <w:semiHidden/>
    <w:rsid w:val="00096812"/>
    <w:rPr>
      <w:rFonts w:cs="Calibri"/>
      <w:lang w:eastAsia="en-US"/>
    </w:rPr>
  </w:style>
  <w:style w:type="character" w:styleId="af2">
    <w:name w:val="footnote reference"/>
    <w:uiPriority w:val="99"/>
    <w:semiHidden/>
    <w:unhideWhenUsed/>
    <w:locked/>
    <w:rsid w:val="00096812"/>
    <w:rPr>
      <w:vertAlign w:val="superscript"/>
    </w:rPr>
  </w:style>
  <w:style w:type="character" w:customStyle="1" w:styleId="search1">
    <w:name w:val="search1"/>
    <w:basedOn w:val="a0"/>
    <w:rsid w:val="00940D2B"/>
  </w:style>
  <w:style w:type="character" w:customStyle="1" w:styleId="search3">
    <w:name w:val="search3"/>
    <w:basedOn w:val="a0"/>
    <w:rsid w:val="00940D2B"/>
  </w:style>
  <w:style w:type="character" w:customStyle="1" w:styleId="search4">
    <w:name w:val="search4"/>
    <w:basedOn w:val="a0"/>
    <w:rsid w:val="00940D2B"/>
  </w:style>
  <w:style w:type="character" w:customStyle="1" w:styleId="search5">
    <w:name w:val="search5"/>
    <w:basedOn w:val="a0"/>
    <w:rsid w:val="00940D2B"/>
  </w:style>
  <w:style w:type="character" w:customStyle="1" w:styleId="af3">
    <w:name w:val="Основной текст_"/>
    <w:basedOn w:val="a0"/>
    <w:link w:val="af4"/>
    <w:rsid w:val="002B6844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f5">
    <w:name w:val="Основной текст + Полужирный"/>
    <w:basedOn w:val="af3"/>
    <w:rsid w:val="002B6844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bg-BG" w:eastAsia="bg-BG" w:bidi="bg-BG"/>
    </w:rPr>
  </w:style>
  <w:style w:type="character" w:customStyle="1" w:styleId="BookAntiqua">
    <w:name w:val="Основной текст + Book Antiqua"/>
    <w:aliases w:val="11 pt,Полужирный,Курсив"/>
    <w:basedOn w:val="af3"/>
    <w:rsid w:val="002B6844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bg-BG" w:eastAsia="bg-BG" w:bidi="bg-BG"/>
    </w:rPr>
  </w:style>
  <w:style w:type="paragraph" w:customStyle="1" w:styleId="af4">
    <w:name w:val="Основной текст"/>
    <w:basedOn w:val="a"/>
    <w:link w:val="af3"/>
    <w:rsid w:val="002B6844"/>
    <w:pPr>
      <w:widowControl w:val="0"/>
      <w:shd w:val="clear" w:color="auto" w:fill="FFFFFF"/>
      <w:spacing w:before="120" w:after="0" w:line="317" w:lineRule="exact"/>
      <w:ind w:hanging="400"/>
      <w:jc w:val="both"/>
    </w:pPr>
    <w:rPr>
      <w:rFonts w:ascii="Times New Roman" w:eastAsia="Times New Roman" w:hAnsi="Times New Roman" w:cs="Times New Roman"/>
      <w:sz w:val="23"/>
      <w:szCs w:val="23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agyurishte.org.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anagyurishte.nit.bg/sbirane-na-oferti-s-obyava-ili-pokani-doopredeleni-licza/02-04.04.2019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762CC-0F9B-4460-8513-CB44BA61A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6565</Words>
  <Characters>37424</Characters>
  <Application>Microsoft Office Word</Application>
  <DocSecurity>0</DocSecurity>
  <Lines>311</Lines>
  <Paragraphs>87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2019-03-21T13:57:00Z</dcterms:created>
  <dcterms:modified xsi:type="dcterms:W3CDTF">2019-04-04T09:15:00Z</dcterms:modified>
</cp:coreProperties>
</file>